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EAF" w:rsidRDefault="00535EA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5"/>
        <w:gridCol w:w="7800"/>
      </w:tblGrid>
      <w:tr w:rsidR="00535EAF">
        <w:tc>
          <w:tcPr>
            <w:tcW w:w="3255" w:type="dxa"/>
          </w:tcPr>
          <w:p w:rsidR="00535EAF" w:rsidRDefault="002B7C36">
            <w:pPr>
              <w:rPr>
                <w:rFonts w:ascii="Arial" w:eastAsia="Arial" w:hAnsi="Arial" w:cs="Arial"/>
              </w:rPr>
            </w:pPr>
            <w:r>
              <w:rPr>
                <w:rFonts w:ascii="Arial" w:eastAsia="Arial" w:hAnsi="Arial" w:cs="Arial"/>
              </w:rPr>
              <w:t>Job Title:</w:t>
            </w:r>
          </w:p>
        </w:tc>
        <w:tc>
          <w:tcPr>
            <w:tcW w:w="7800" w:type="dxa"/>
          </w:tcPr>
          <w:p w:rsidR="00535EAF" w:rsidRDefault="002B7C36">
            <w:pPr>
              <w:rPr>
                <w:rFonts w:ascii="Arial" w:eastAsia="Arial" w:hAnsi="Arial" w:cs="Arial"/>
                <w:highlight w:val="yellow"/>
              </w:rPr>
            </w:pPr>
            <w:r>
              <w:rPr>
                <w:rFonts w:ascii="Arial" w:eastAsia="Arial" w:hAnsi="Arial" w:cs="Arial"/>
              </w:rPr>
              <w:t>Program Coordinator I</w:t>
            </w:r>
          </w:p>
        </w:tc>
      </w:tr>
      <w:tr w:rsidR="00535EAF">
        <w:tc>
          <w:tcPr>
            <w:tcW w:w="3255" w:type="dxa"/>
          </w:tcPr>
          <w:p w:rsidR="00535EAF" w:rsidRDefault="002B7C36">
            <w:pPr>
              <w:rPr>
                <w:rFonts w:ascii="Arial" w:eastAsia="Arial" w:hAnsi="Arial" w:cs="Arial"/>
              </w:rPr>
            </w:pPr>
            <w:r>
              <w:rPr>
                <w:rFonts w:ascii="Arial" w:eastAsia="Arial" w:hAnsi="Arial" w:cs="Arial"/>
              </w:rPr>
              <w:t>Department:</w:t>
            </w:r>
          </w:p>
        </w:tc>
        <w:tc>
          <w:tcPr>
            <w:tcW w:w="7800" w:type="dxa"/>
          </w:tcPr>
          <w:p w:rsidR="00535EAF" w:rsidRDefault="00421AA3">
            <w:pPr>
              <w:rPr>
                <w:rFonts w:ascii="Arial" w:eastAsia="Arial" w:hAnsi="Arial" w:cs="Arial"/>
              </w:rPr>
            </w:pPr>
            <w:r>
              <w:rPr>
                <w:rFonts w:ascii="Arial" w:eastAsia="Arial" w:hAnsi="Arial" w:cs="Arial"/>
              </w:rPr>
              <w:t>Various</w:t>
            </w:r>
          </w:p>
        </w:tc>
      </w:tr>
      <w:tr w:rsidR="00535EAF">
        <w:tc>
          <w:tcPr>
            <w:tcW w:w="3255" w:type="dxa"/>
          </w:tcPr>
          <w:p w:rsidR="00535EAF" w:rsidRDefault="002B7C36">
            <w:pPr>
              <w:rPr>
                <w:rFonts w:ascii="Arial" w:eastAsia="Arial" w:hAnsi="Arial" w:cs="Arial"/>
              </w:rPr>
            </w:pPr>
            <w:r>
              <w:rPr>
                <w:rFonts w:ascii="Arial" w:eastAsia="Arial" w:hAnsi="Arial" w:cs="Arial"/>
              </w:rPr>
              <w:t>Reports to:</w:t>
            </w:r>
          </w:p>
        </w:tc>
        <w:tc>
          <w:tcPr>
            <w:tcW w:w="7800" w:type="dxa"/>
          </w:tcPr>
          <w:p w:rsidR="00535EAF" w:rsidRDefault="002B7C36">
            <w:pPr>
              <w:rPr>
                <w:rFonts w:ascii="Arial" w:eastAsia="Arial" w:hAnsi="Arial" w:cs="Arial"/>
              </w:rPr>
            </w:pPr>
            <w:r>
              <w:rPr>
                <w:rFonts w:ascii="Arial" w:eastAsia="Arial" w:hAnsi="Arial" w:cs="Arial"/>
              </w:rPr>
              <w:t>Various</w:t>
            </w:r>
          </w:p>
        </w:tc>
      </w:tr>
      <w:tr w:rsidR="00535EAF">
        <w:tc>
          <w:tcPr>
            <w:tcW w:w="3255" w:type="dxa"/>
          </w:tcPr>
          <w:p w:rsidR="00535EAF" w:rsidRDefault="002B7C36">
            <w:pPr>
              <w:rPr>
                <w:rFonts w:ascii="Arial" w:eastAsia="Arial" w:hAnsi="Arial" w:cs="Arial"/>
              </w:rPr>
            </w:pPr>
            <w:r>
              <w:rPr>
                <w:rFonts w:ascii="Arial" w:eastAsia="Arial" w:hAnsi="Arial" w:cs="Arial"/>
              </w:rPr>
              <w:t>FLSA Classification:</w:t>
            </w:r>
          </w:p>
        </w:tc>
        <w:tc>
          <w:tcPr>
            <w:tcW w:w="7800" w:type="dxa"/>
          </w:tcPr>
          <w:p w:rsidR="00535EAF" w:rsidRDefault="002B7C36">
            <w:pPr>
              <w:rPr>
                <w:rFonts w:ascii="Arial" w:eastAsia="Arial" w:hAnsi="Arial" w:cs="Arial"/>
              </w:rPr>
            </w:pPr>
            <w:r>
              <w:rPr>
                <w:rFonts w:ascii="Arial" w:eastAsia="Arial" w:hAnsi="Arial" w:cs="Arial"/>
              </w:rPr>
              <w:t xml:space="preserve">Non-Exempt </w:t>
            </w:r>
          </w:p>
        </w:tc>
      </w:tr>
      <w:tr w:rsidR="00E643F2" w:rsidTr="00E643F2">
        <w:tc>
          <w:tcPr>
            <w:tcW w:w="3255" w:type="dxa"/>
            <w:tcBorders>
              <w:bottom w:val="single" w:sz="4" w:space="0" w:color="000000"/>
            </w:tcBorders>
          </w:tcPr>
          <w:p w:rsidR="00E643F2" w:rsidRDefault="00E643F2">
            <w:pPr>
              <w:rPr>
                <w:rFonts w:ascii="Arial" w:eastAsia="Arial" w:hAnsi="Arial" w:cs="Arial"/>
              </w:rPr>
            </w:pPr>
            <w:r>
              <w:rPr>
                <w:rFonts w:ascii="Arial" w:eastAsia="Arial" w:hAnsi="Arial" w:cs="Arial"/>
              </w:rPr>
              <w:t>Safety Sensitive Type:</w:t>
            </w:r>
          </w:p>
        </w:tc>
        <w:tc>
          <w:tcPr>
            <w:tcW w:w="7800" w:type="dxa"/>
            <w:tcBorders>
              <w:bottom w:val="single" w:sz="4" w:space="0" w:color="000000"/>
            </w:tcBorders>
          </w:tcPr>
          <w:p w:rsidR="00E643F2" w:rsidRDefault="00E643F2">
            <w:pPr>
              <w:rPr>
                <w:rFonts w:ascii="Arial" w:eastAsia="Arial" w:hAnsi="Arial" w:cs="Arial"/>
              </w:rPr>
            </w:pPr>
            <w:r>
              <w:rPr>
                <w:rFonts w:ascii="Arial" w:eastAsia="Arial" w:hAnsi="Arial" w:cs="Arial"/>
              </w:rPr>
              <w:t>Safety Sensitive</w:t>
            </w:r>
          </w:p>
        </w:tc>
      </w:tr>
      <w:tr w:rsidR="00535EAF" w:rsidTr="00E643F2">
        <w:tc>
          <w:tcPr>
            <w:tcW w:w="3255" w:type="dxa"/>
            <w:tcBorders>
              <w:bottom w:val="single" w:sz="4" w:space="0" w:color="auto"/>
            </w:tcBorders>
          </w:tcPr>
          <w:p w:rsidR="00535EAF" w:rsidRDefault="002B7C36">
            <w:pPr>
              <w:rPr>
                <w:rFonts w:ascii="Arial" w:eastAsia="Arial" w:hAnsi="Arial" w:cs="Arial"/>
              </w:rPr>
            </w:pPr>
            <w:r>
              <w:rPr>
                <w:rFonts w:ascii="Arial" w:eastAsia="Arial" w:hAnsi="Arial" w:cs="Arial"/>
              </w:rPr>
              <w:t>Effective Date:</w:t>
            </w:r>
          </w:p>
        </w:tc>
        <w:tc>
          <w:tcPr>
            <w:tcW w:w="7800" w:type="dxa"/>
            <w:tcBorders>
              <w:bottom w:val="single" w:sz="4" w:space="0" w:color="auto"/>
            </w:tcBorders>
          </w:tcPr>
          <w:p w:rsidR="00535EAF" w:rsidRDefault="00E643F2">
            <w:pPr>
              <w:rPr>
                <w:rFonts w:ascii="Arial" w:eastAsia="Arial" w:hAnsi="Arial" w:cs="Arial"/>
              </w:rPr>
            </w:pPr>
            <w:r>
              <w:rPr>
                <w:rFonts w:ascii="Arial" w:eastAsia="Arial" w:hAnsi="Arial" w:cs="Arial"/>
              </w:rPr>
              <w:t>05/01/2022</w:t>
            </w:r>
          </w:p>
        </w:tc>
      </w:tr>
      <w:tr w:rsidR="00535EAF" w:rsidTr="00E643F2">
        <w:tc>
          <w:tcPr>
            <w:tcW w:w="11055" w:type="dxa"/>
            <w:gridSpan w:val="2"/>
            <w:tcBorders>
              <w:top w:val="single" w:sz="4" w:space="0" w:color="auto"/>
              <w:left w:val="nil"/>
              <w:bottom w:val="single" w:sz="4" w:space="0" w:color="auto"/>
              <w:right w:val="nil"/>
            </w:tcBorders>
          </w:tcPr>
          <w:p w:rsidR="00535EAF" w:rsidRDefault="00535EAF">
            <w:pPr>
              <w:rPr>
                <w:rFonts w:ascii="Arial" w:eastAsia="Arial" w:hAnsi="Arial" w:cs="Arial"/>
              </w:rPr>
            </w:pPr>
          </w:p>
        </w:tc>
      </w:tr>
      <w:tr w:rsidR="00535EAF" w:rsidTr="00E643F2">
        <w:tc>
          <w:tcPr>
            <w:tcW w:w="3255" w:type="dxa"/>
            <w:tcBorders>
              <w:top w:val="single" w:sz="4" w:space="0" w:color="auto"/>
            </w:tcBorders>
          </w:tcPr>
          <w:p w:rsidR="00535EAF" w:rsidRDefault="002B7C36">
            <w:pPr>
              <w:rPr>
                <w:rFonts w:ascii="Arial" w:eastAsia="Arial" w:hAnsi="Arial" w:cs="Arial"/>
              </w:rPr>
            </w:pPr>
            <w:r>
              <w:rPr>
                <w:rFonts w:ascii="Arial" w:eastAsia="Arial" w:hAnsi="Arial" w:cs="Arial"/>
              </w:rPr>
              <w:t>Job Summary:</w:t>
            </w:r>
          </w:p>
        </w:tc>
        <w:tc>
          <w:tcPr>
            <w:tcW w:w="7800" w:type="dxa"/>
            <w:tcBorders>
              <w:top w:val="single" w:sz="4" w:space="0" w:color="auto"/>
            </w:tcBorders>
          </w:tcPr>
          <w:p w:rsidR="00535EAF" w:rsidRDefault="002B7C36">
            <w:pPr>
              <w:jc w:val="both"/>
              <w:rPr>
                <w:rFonts w:ascii="Arial" w:eastAsia="Arial" w:hAnsi="Arial" w:cs="Arial"/>
              </w:rPr>
            </w:pPr>
            <w:r>
              <w:rPr>
                <w:rFonts w:ascii="Arial" w:eastAsia="Arial" w:hAnsi="Arial" w:cs="Arial"/>
              </w:rPr>
              <w:t>Performs and oversees the operations of youth development programs or recreational programs and activities. Work involves submitting building maintenance reports; hosting community events; coordinating youth activities and field trips; assisting in interdepartmental and city wide events; soliciting sponsors and vendors; building opening and closing procedures. Oversees staff, volunteers and mentors.</w:t>
            </w:r>
          </w:p>
          <w:p w:rsidR="00535EAF" w:rsidRDefault="00535EAF">
            <w:pPr>
              <w:jc w:val="both"/>
              <w:rPr>
                <w:rFonts w:ascii="Arial" w:eastAsia="Arial" w:hAnsi="Arial" w:cs="Arial"/>
              </w:rPr>
            </w:pPr>
          </w:p>
        </w:tc>
      </w:tr>
      <w:tr w:rsidR="00535EAF">
        <w:tc>
          <w:tcPr>
            <w:tcW w:w="3255" w:type="dxa"/>
          </w:tcPr>
          <w:p w:rsidR="00535EAF" w:rsidRDefault="002B7C36">
            <w:pPr>
              <w:rPr>
                <w:rFonts w:ascii="Arial" w:eastAsia="Arial" w:hAnsi="Arial" w:cs="Arial"/>
              </w:rPr>
            </w:pPr>
            <w:r>
              <w:rPr>
                <w:rFonts w:ascii="Arial" w:eastAsia="Arial" w:hAnsi="Arial" w:cs="Arial"/>
              </w:rPr>
              <w:t>Essential Job Functions:</w:t>
            </w:r>
          </w:p>
        </w:tc>
        <w:tc>
          <w:tcPr>
            <w:tcW w:w="7800" w:type="dxa"/>
          </w:tcPr>
          <w:p w:rsidR="00535EAF" w:rsidRDefault="002B7C36">
            <w:pPr>
              <w:jc w:val="both"/>
              <w:rPr>
                <w:rFonts w:ascii="Arial" w:eastAsia="Arial" w:hAnsi="Arial" w:cs="Arial"/>
              </w:rPr>
            </w:pPr>
            <w:r>
              <w:rPr>
                <w:rFonts w:ascii="Arial" w:eastAsia="Arial" w:hAnsi="Arial" w:cs="Arial"/>
              </w:rPr>
              <w:t>Note: This information is intended to be descriptive of the key responsibilities of the position.  The list of essential functions below does not identify all duties performed by any single incumbent in this position.</w:t>
            </w:r>
          </w:p>
          <w:p w:rsidR="00535EAF" w:rsidRDefault="00535EAF">
            <w:pPr>
              <w:jc w:val="both"/>
              <w:rPr>
                <w:rFonts w:ascii="Arial" w:eastAsia="Arial" w:hAnsi="Arial" w:cs="Arial"/>
              </w:rPr>
            </w:pPr>
          </w:p>
          <w:p w:rsidR="00535EAF" w:rsidRDefault="002B7C36">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Perform administrative functions and public relations; assist in promoting and registering clients for programs and manage maintenance work orders.</w:t>
            </w:r>
          </w:p>
          <w:p w:rsidR="00535EAF" w:rsidRDefault="002B7C36">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Coordinate events and programs; gather appropriate materials; provide tutoring and mentoring programs for youth and teen members.</w:t>
            </w:r>
          </w:p>
          <w:p w:rsidR="00535EAF" w:rsidRDefault="002B7C36">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Assist with teaching programs or classes and athletics as needed; solicit and secure sponsors for various activities and events; and </w:t>
            </w:r>
            <w:r>
              <w:rPr>
                <w:rFonts w:ascii="Arial" w:eastAsia="Arial" w:hAnsi="Arial" w:cs="Arial"/>
              </w:rPr>
              <w:t>inform the public</w:t>
            </w:r>
            <w:r>
              <w:rPr>
                <w:rFonts w:ascii="Arial" w:eastAsia="Arial" w:hAnsi="Arial" w:cs="Arial"/>
                <w:color w:val="000000"/>
              </w:rPr>
              <w:t xml:space="preserve"> of events and programs.</w:t>
            </w:r>
          </w:p>
          <w:p w:rsidR="00535EAF" w:rsidRDefault="002B7C36">
            <w:pPr>
              <w:numPr>
                <w:ilvl w:val="0"/>
                <w:numId w:val="1"/>
              </w:numPr>
              <w:pBdr>
                <w:top w:val="nil"/>
                <w:left w:val="nil"/>
                <w:bottom w:val="nil"/>
                <w:right w:val="nil"/>
                <w:between w:val="nil"/>
              </w:pBdr>
              <w:spacing w:line="259" w:lineRule="auto"/>
              <w:rPr>
                <w:rFonts w:ascii="Arial" w:eastAsia="Arial" w:hAnsi="Arial" w:cs="Arial"/>
                <w:color w:val="000000"/>
              </w:rPr>
            </w:pPr>
            <w:bookmarkStart w:id="0" w:name="_heading=h.gjdgxs" w:colFirst="0" w:colLast="0"/>
            <w:bookmarkEnd w:id="0"/>
            <w:r>
              <w:rPr>
                <w:rFonts w:ascii="Arial" w:eastAsia="Arial" w:hAnsi="Arial" w:cs="Arial"/>
                <w:color w:val="000000"/>
              </w:rPr>
              <w:t>Maintain parks or club spaces and facilities; conduct safety inspections of locations and equipment used by program participants.</w:t>
            </w:r>
          </w:p>
          <w:p w:rsidR="00535EAF" w:rsidRDefault="002B7C36">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Maintain familiarity of rules and regulations of various programs; oversee part time employees and volunteers; and enforce city rules, regulations and departmental policies.</w:t>
            </w:r>
          </w:p>
          <w:p w:rsidR="00535EAF" w:rsidRDefault="002B7C36">
            <w:pPr>
              <w:numPr>
                <w:ilvl w:val="0"/>
                <w:numId w:val="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Performs related work and reports as assigned.</w:t>
            </w:r>
          </w:p>
          <w:p w:rsidR="00535EAF" w:rsidRDefault="00535EAF">
            <w:pPr>
              <w:pBdr>
                <w:top w:val="nil"/>
                <w:left w:val="nil"/>
                <w:bottom w:val="nil"/>
                <w:right w:val="nil"/>
                <w:between w:val="nil"/>
              </w:pBdr>
              <w:spacing w:after="160" w:line="259" w:lineRule="auto"/>
              <w:ind w:left="720"/>
              <w:rPr>
                <w:rFonts w:ascii="Arial" w:eastAsia="Arial" w:hAnsi="Arial" w:cs="Arial"/>
                <w:color w:val="000000"/>
              </w:rPr>
            </w:pPr>
          </w:p>
        </w:tc>
      </w:tr>
      <w:tr w:rsidR="00535EAF">
        <w:tc>
          <w:tcPr>
            <w:tcW w:w="3255" w:type="dxa"/>
          </w:tcPr>
          <w:p w:rsidR="00535EAF" w:rsidRDefault="002B7C36">
            <w:pPr>
              <w:rPr>
                <w:rFonts w:ascii="Arial" w:eastAsia="Arial" w:hAnsi="Arial" w:cs="Arial"/>
              </w:rPr>
            </w:pPr>
            <w:r>
              <w:rPr>
                <w:rFonts w:ascii="Arial" w:eastAsia="Arial" w:hAnsi="Arial" w:cs="Arial"/>
              </w:rPr>
              <w:t>Conditions of Employment:</w:t>
            </w:r>
          </w:p>
        </w:tc>
        <w:tc>
          <w:tcPr>
            <w:tcW w:w="7800" w:type="dxa"/>
          </w:tcPr>
          <w:p w:rsidR="00535EAF" w:rsidRDefault="00535EAF">
            <w:pPr>
              <w:pBdr>
                <w:top w:val="nil"/>
                <w:left w:val="nil"/>
                <w:bottom w:val="nil"/>
                <w:right w:val="nil"/>
                <w:between w:val="nil"/>
              </w:pBdr>
              <w:spacing w:line="259" w:lineRule="auto"/>
              <w:ind w:left="720"/>
              <w:jc w:val="both"/>
              <w:rPr>
                <w:rFonts w:ascii="Arial" w:eastAsia="Arial" w:hAnsi="Arial" w:cs="Arial"/>
                <w:color w:val="000000"/>
              </w:rPr>
            </w:pPr>
          </w:p>
          <w:p w:rsidR="00535EAF" w:rsidRDefault="002B7C36">
            <w:pPr>
              <w:numPr>
                <w:ilvl w:val="0"/>
                <w:numId w:val="2"/>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rPr>
              <w:t>Applicants</w:t>
            </w:r>
            <w:r>
              <w:rPr>
                <w:rFonts w:ascii="Arial" w:eastAsia="Arial" w:hAnsi="Arial" w:cs="Arial"/>
                <w:color w:val="000000"/>
              </w:rPr>
              <w:t xml:space="preserve"> will be subject to a complete background investigation.  Incomplete, inaccurate and/or failure to report information will cause the applicant rejection from consideration.</w:t>
            </w:r>
          </w:p>
          <w:p w:rsidR="00535EAF" w:rsidRDefault="002B7C36">
            <w:pPr>
              <w:numPr>
                <w:ilvl w:val="0"/>
                <w:numId w:val="2"/>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rPr>
              <w:t>Applicants</w:t>
            </w:r>
            <w:r>
              <w:rPr>
                <w:rFonts w:ascii="Arial" w:eastAsia="Arial" w:hAnsi="Arial" w:cs="Arial"/>
                <w:color w:val="000000"/>
              </w:rPr>
              <w:t xml:space="preserve"> must take and pass a pre-employment drug test administered by the City of Edinburg at the City’s expense.</w:t>
            </w:r>
          </w:p>
          <w:p w:rsidR="00535EAF" w:rsidRDefault="002B7C36">
            <w:pPr>
              <w:numPr>
                <w:ilvl w:val="0"/>
                <w:numId w:val="2"/>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Must have a current valid class “C” driver’s license from the Texas Department of Public Safety with a satisfactory driving record.</w:t>
            </w:r>
          </w:p>
          <w:p w:rsidR="00535EAF" w:rsidRDefault="002B7C36">
            <w:pPr>
              <w:numPr>
                <w:ilvl w:val="0"/>
                <w:numId w:val="2"/>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Bilingual English/Spanish Preferred.</w:t>
            </w:r>
          </w:p>
          <w:p w:rsidR="00535EAF" w:rsidRDefault="00535EAF">
            <w:pPr>
              <w:pBdr>
                <w:top w:val="nil"/>
                <w:left w:val="nil"/>
                <w:bottom w:val="nil"/>
                <w:right w:val="nil"/>
                <w:between w:val="nil"/>
              </w:pBdr>
              <w:spacing w:after="160" w:line="259" w:lineRule="auto"/>
              <w:ind w:left="720"/>
              <w:jc w:val="both"/>
              <w:rPr>
                <w:rFonts w:ascii="Arial" w:eastAsia="Arial" w:hAnsi="Arial" w:cs="Arial"/>
                <w:color w:val="000000"/>
              </w:rPr>
            </w:pPr>
          </w:p>
        </w:tc>
      </w:tr>
      <w:tr w:rsidR="00535EAF">
        <w:tc>
          <w:tcPr>
            <w:tcW w:w="3255" w:type="dxa"/>
          </w:tcPr>
          <w:p w:rsidR="00535EAF" w:rsidRDefault="002B7C36">
            <w:pPr>
              <w:rPr>
                <w:rFonts w:ascii="Arial" w:eastAsia="Arial" w:hAnsi="Arial" w:cs="Arial"/>
              </w:rPr>
            </w:pPr>
            <w:r>
              <w:rPr>
                <w:rFonts w:ascii="Arial" w:eastAsia="Arial" w:hAnsi="Arial" w:cs="Arial"/>
              </w:rPr>
              <w:t>Required Education:</w:t>
            </w:r>
          </w:p>
        </w:tc>
        <w:tc>
          <w:tcPr>
            <w:tcW w:w="7800" w:type="dxa"/>
          </w:tcPr>
          <w:p w:rsidR="00535EAF" w:rsidRDefault="002B7C36">
            <w:pPr>
              <w:jc w:val="both"/>
              <w:rPr>
                <w:rFonts w:ascii="Arial" w:eastAsia="Arial" w:hAnsi="Arial" w:cs="Arial"/>
                <w:highlight w:val="yellow"/>
              </w:rPr>
            </w:pPr>
            <w:r>
              <w:rPr>
                <w:rFonts w:ascii="Arial" w:eastAsia="Arial" w:hAnsi="Arial" w:cs="Arial"/>
              </w:rPr>
              <w:t xml:space="preserve">High school diploma, G.E.D. or equivalency.   </w:t>
            </w:r>
          </w:p>
        </w:tc>
      </w:tr>
      <w:tr w:rsidR="00535EAF">
        <w:tc>
          <w:tcPr>
            <w:tcW w:w="3255" w:type="dxa"/>
          </w:tcPr>
          <w:p w:rsidR="00535EAF" w:rsidRDefault="002B7C36">
            <w:pPr>
              <w:rPr>
                <w:rFonts w:ascii="Arial" w:eastAsia="Arial" w:hAnsi="Arial" w:cs="Arial"/>
              </w:rPr>
            </w:pPr>
            <w:r>
              <w:rPr>
                <w:rFonts w:ascii="Arial" w:eastAsia="Arial" w:hAnsi="Arial" w:cs="Arial"/>
              </w:rPr>
              <w:t>Education Preference:</w:t>
            </w:r>
          </w:p>
        </w:tc>
        <w:tc>
          <w:tcPr>
            <w:tcW w:w="7800" w:type="dxa"/>
          </w:tcPr>
          <w:p w:rsidR="00535EAF" w:rsidRDefault="002B7C36">
            <w:pPr>
              <w:rPr>
                <w:rFonts w:ascii="Arial" w:eastAsia="Arial" w:hAnsi="Arial" w:cs="Arial"/>
              </w:rPr>
            </w:pPr>
            <w:r>
              <w:rPr>
                <w:rFonts w:ascii="Arial" w:eastAsia="Arial" w:hAnsi="Arial" w:cs="Arial"/>
              </w:rPr>
              <w:t>Bachelor Degree in related field</w:t>
            </w:r>
          </w:p>
        </w:tc>
      </w:tr>
      <w:tr w:rsidR="00535EAF">
        <w:tc>
          <w:tcPr>
            <w:tcW w:w="3255" w:type="dxa"/>
          </w:tcPr>
          <w:p w:rsidR="00535EAF" w:rsidRDefault="002B7C36">
            <w:pPr>
              <w:rPr>
                <w:rFonts w:ascii="Arial" w:eastAsia="Arial" w:hAnsi="Arial" w:cs="Arial"/>
              </w:rPr>
            </w:pPr>
            <w:r>
              <w:rPr>
                <w:rFonts w:ascii="Arial" w:eastAsia="Arial" w:hAnsi="Arial" w:cs="Arial"/>
              </w:rPr>
              <w:t>Educational Substitute:</w:t>
            </w:r>
          </w:p>
        </w:tc>
        <w:tc>
          <w:tcPr>
            <w:tcW w:w="7800" w:type="dxa"/>
          </w:tcPr>
          <w:p w:rsidR="00535EAF" w:rsidRDefault="002B7C36">
            <w:pPr>
              <w:rPr>
                <w:rFonts w:ascii="Arial" w:eastAsia="Arial" w:hAnsi="Arial" w:cs="Arial"/>
              </w:rPr>
            </w:pPr>
            <w:r>
              <w:rPr>
                <w:rFonts w:ascii="Arial" w:eastAsia="Arial" w:hAnsi="Arial" w:cs="Arial"/>
              </w:rPr>
              <w:t>Not Applicable</w:t>
            </w:r>
          </w:p>
        </w:tc>
      </w:tr>
      <w:tr w:rsidR="00535EAF">
        <w:tc>
          <w:tcPr>
            <w:tcW w:w="3255" w:type="dxa"/>
          </w:tcPr>
          <w:p w:rsidR="00535EAF" w:rsidRDefault="002B7C36">
            <w:pPr>
              <w:rPr>
                <w:rFonts w:ascii="Arial" w:eastAsia="Arial" w:hAnsi="Arial" w:cs="Arial"/>
              </w:rPr>
            </w:pPr>
            <w:r>
              <w:rPr>
                <w:rFonts w:ascii="Arial" w:eastAsia="Arial" w:hAnsi="Arial" w:cs="Arial"/>
              </w:rPr>
              <w:t>Required Work Experience:</w:t>
            </w:r>
          </w:p>
        </w:tc>
        <w:tc>
          <w:tcPr>
            <w:tcW w:w="7800" w:type="dxa"/>
          </w:tcPr>
          <w:p w:rsidR="00535EAF" w:rsidRDefault="002B7C36">
            <w:pPr>
              <w:rPr>
                <w:rFonts w:ascii="Arial" w:eastAsia="Arial" w:hAnsi="Arial" w:cs="Arial"/>
                <w:color w:val="000000"/>
              </w:rPr>
            </w:pPr>
            <w:r>
              <w:rPr>
                <w:rFonts w:ascii="Arial" w:eastAsia="Arial" w:hAnsi="Arial" w:cs="Arial"/>
              </w:rPr>
              <w:t>Experience overseeing the operations of programs and activities</w:t>
            </w:r>
            <w:r>
              <w:rPr>
                <w:rFonts w:ascii="Arial" w:eastAsia="Arial" w:hAnsi="Arial" w:cs="Arial"/>
                <w:color w:val="000000"/>
              </w:rPr>
              <w:t>.</w:t>
            </w:r>
          </w:p>
        </w:tc>
      </w:tr>
      <w:tr w:rsidR="00535EAF">
        <w:tc>
          <w:tcPr>
            <w:tcW w:w="3255" w:type="dxa"/>
          </w:tcPr>
          <w:p w:rsidR="00535EAF" w:rsidRDefault="002B7C36">
            <w:pPr>
              <w:rPr>
                <w:rFonts w:ascii="Arial" w:eastAsia="Arial" w:hAnsi="Arial" w:cs="Arial"/>
              </w:rPr>
            </w:pPr>
            <w:r>
              <w:rPr>
                <w:rFonts w:ascii="Arial" w:eastAsia="Arial" w:hAnsi="Arial" w:cs="Arial"/>
              </w:rPr>
              <w:t>Experience Preference:</w:t>
            </w:r>
          </w:p>
        </w:tc>
        <w:tc>
          <w:tcPr>
            <w:tcW w:w="7800" w:type="dxa"/>
          </w:tcPr>
          <w:p w:rsidR="00535EAF" w:rsidRDefault="002B7C36">
            <w:pPr>
              <w:rPr>
                <w:rFonts w:ascii="Arial" w:eastAsia="Arial" w:hAnsi="Arial" w:cs="Arial"/>
              </w:rPr>
            </w:pPr>
            <w:r>
              <w:rPr>
                <w:rFonts w:ascii="Arial" w:eastAsia="Arial" w:hAnsi="Arial" w:cs="Arial"/>
                <w:color w:val="000000"/>
              </w:rPr>
              <w:t xml:space="preserve">One year of related </w:t>
            </w:r>
            <w:r>
              <w:rPr>
                <w:rFonts w:ascii="Arial" w:eastAsia="Arial" w:hAnsi="Arial" w:cs="Arial"/>
              </w:rPr>
              <w:t>experience is preferred</w:t>
            </w:r>
            <w:r>
              <w:rPr>
                <w:rFonts w:ascii="Arial" w:eastAsia="Arial" w:hAnsi="Arial" w:cs="Arial"/>
                <w:color w:val="000000"/>
              </w:rPr>
              <w:t>.</w:t>
            </w:r>
          </w:p>
        </w:tc>
      </w:tr>
      <w:tr w:rsidR="00535EAF">
        <w:tc>
          <w:tcPr>
            <w:tcW w:w="3255" w:type="dxa"/>
          </w:tcPr>
          <w:p w:rsidR="00535EAF" w:rsidRDefault="002B7C36">
            <w:pPr>
              <w:rPr>
                <w:rFonts w:ascii="Arial" w:eastAsia="Arial" w:hAnsi="Arial" w:cs="Arial"/>
              </w:rPr>
            </w:pPr>
            <w:r>
              <w:rPr>
                <w:rFonts w:ascii="Arial" w:eastAsia="Arial" w:hAnsi="Arial" w:cs="Arial"/>
              </w:rPr>
              <w:lastRenderedPageBreak/>
              <w:t>Supervisory Experience Requirement:</w:t>
            </w:r>
          </w:p>
        </w:tc>
        <w:tc>
          <w:tcPr>
            <w:tcW w:w="7800" w:type="dxa"/>
          </w:tcPr>
          <w:p w:rsidR="00535EAF" w:rsidRDefault="002B7C36">
            <w:pPr>
              <w:rPr>
                <w:rFonts w:ascii="Arial" w:eastAsia="Arial" w:hAnsi="Arial" w:cs="Arial"/>
                <w:highlight w:val="yellow"/>
              </w:rPr>
            </w:pPr>
            <w:r>
              <w:rPr>
                <w:rFonts w:ascii="Arial" w:eastAsia="Arial" w:hAnsi="Arial" w:cs="Arial"/>
              </w:rPr>
              <w:t>Not Applicable</w:t>
            </w:r>
          </w:p>
        </w:tc>
      </w:tr>
      <w:tr w:rsidR="00535EAF">
        <w:tc>
          <w:tcPr>
            <w:tcW w:w="3255" w:type="dxa"/>
          </w:tcPr>
          <w:p w:rsidR="00535EAF" w:rsidRDefault="002B7C36">
            <w:pPr>
              <w:rPr>
                <w:rFonts w:ascii="Arial" w:eastAsia="Arial" w:hAnsi="Arial" w:cs="Arial"/>
              </w:rPr>
            </w:pPr>
            <w:r>
              <w:rPr>
                <w:rFonts w:ascii="Arial" w:eastAsia="Arial" w:hAnsi="Arial" w:cs="Arial"/>
              </w:rPr>
              <w:t>Required Knowledge, Skills, &amp; Abilities</w:t>
            </w:r>
          </w:p>
        </w:tc>
        <w:tc>
          <w:tcPr>
            <w:tcW w:w="7800" w:type="dxa"/>
          </w:tcPr>
          <w:p w:rsidR="00535EAF" w:rsidRDefault="00535EAF">
            <w:pPr>
              <w:pBdr>
                <w:top w:val="nil"/>
                <w:left w:val="nil"/>
                <w:bottom w:val="nil"/>
                <w:right w:val="nil"/>
                <w:between w:val="nil"/>
              </w:pBdr>
              <w:spacing w:line="259" w:lineRule="auto"/>
              <w:ind w:left="720"/>
              <w:rPr>
                <w:rFonts w:ascii="Arial" w:eastAsia="Arial" w:hAnsi="Arial" w:cs="Arial"/>
                <w:color w:val="000000"/>
              </w:rPr>
            </w:pPr>
          </w:p>
          <w:p w:rsidR="00535EAF" w:rsidRDefault="00421AA3">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Requires working knowledge of</w:t>
            </w:r>
            <w:r w:rsidR="002B7C36">
              <w:rPr>
                <w:rFonts w:ascii="Arial" w:eastAsia="Arial" w:hAnsi="Arial" w:cs="Arial"/>
                <w:color w:val="000000"/>
              </w:rPr>
              <w:t xml:space="preserve"> program development, operations and procedures.</w:t>
            </w:r>
          </w:p>
          <w:p w:rsidR="00535EAF" w:rsidRDefault="002B7C36">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May require providing advice to others outside direct reporting relationships on specific problems or general policies</w:t>
            </w:r>
          </w:p>
          <w:p w:rsidR="00535EAF" w:rsidRDefault="002B7C36">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Requires knowledge necessary to understand basic operational, technical, or office processes.  </w:t>
            </w:r>
          </w:p>
          <w:p w:rsidR="00535EAF" w:rsidRDefault="002B7C36">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Performs the duty assignment after receiving general instructions as to methods, procedures, and desired end results. </w:t>
            </w:r>
          </w:p>
          <w:p w:rsidR="00535EAF" w:rsidRDefault="002B7C36">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Requires the use of standard technical skills appropriate to the work environment of the organization.</w:t>
            </w:r>
          </w:p>
          <w:p w:rsidR="00535EAF" w:rsidRDefault="002B7C36">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Customer service and public relations skills.</w:t>
            </w:r>
          </w:p>
          <w:p w:rsidR="00535EAF" w:rsidRDefault="002B7C36">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Knowledge of departmental and city rules and regulations.</w:t>
            </w:r>
          </w:p>
          <w:p w:rsidR="00535EAF" w:rsidRDefault="00535EAF">
            <w:pPr>
              <w:pBdr>
                <w:top w:val="nil"/>
                <w:left w:val="nil"/>
                <w:bottom w:val="nil"/>
                <w:right w:val="nil"/>
                <w:between w:val="nil"/>
              </w:pBdr>
              <w:spacing w:after="160" w:line="259" w:lineRule="auto"/>
              <w:ind w:left="720"/>
              <w:rPr>
                <w:rFonts w:ascii="Arial" w:eastAsia="Arial" w:hAnsi="Arial" w:cs="Arial"/>
                <w:color w:val="000000"/>
              </w:rPr>
            </w:pPr>
          </w:p>
        </w:tc>
      </w:tr>
      <w:tr w:rsidR="00535EAF">
        <w:tc>
          <w:tcPr>
            <w:tcW w:w="3255" w:type="dxa"/>
          </w:tcPr>
          <w:p w:rsidR="00535EAF" w:rsidRDefault="002B7C36">
            <w:pPr>
              <w:rPr>
                <w:rFonts w:ascii="Arial" w:eastAsia="Arial" w:hAnsi="Arial" w:cs="Arial"/>
              </w:rPr>
            </w:pPr>
            <w:r>
              <w:rPr>
                <w:rFonts w:ascii="Arial" w:eastAsia="Arial" w:hAnsi="Arial" w:cs="Arial"/>
              </w:rPr>
              <w:t>Equipment Materials:</w:t>
            </w:r>
          </w:p>
        </w:tc>
        <w:tc>
          <w:tcPr>
            <w:tcW w:w="7800" w:type="dxa"/>
          </w:tcPr>
          <w:p w:rsidR="00535EAF" w:rsidRDefault="002B7C36">
            <w:pPr>
              <w:jc w:val="both"/>
              <w:rPr>
                <w:rFonts w:ascii="Arial" w:eastAsia="Arial" w:hAnsi="Arial" w:cs="Arial"/>
              </w:rPr>
            </w:pPr>
            <w:r>
              <w:rPr>
                <w:rFonts w:ascii="Arial" w:eastAsia="Arial" w:hAnsi="Arial" w:cs="Arial"/>
              </w:rPr>
              <w:t xml:space="preserve">General office and safety equipment/materials to include but not limited to the following:  </w:t>
            </w:r>
          </w:p>
          <w:p w:rsidR="00535EAF" w:rsidRDefault="002B7C36">
            <w:pPr>
              <w:numPr>
                <w:ilvl w:val="0"/>
                <w:numId w:val="4"/>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Personal computer</w:t>
            </w:r>
            <w:r>
              <w:rPr>
                <w:rFonts w:ascii="Arial" w:eastAsia="Arial" w:hAnsi="Arial" w:cs="Arial"/>
                <w:color w:val="000000"/>
              </w:rPr>
              <w:tab/>
            </w:r>
            <w:r>
              <w:rPr>
                <w:rFonts w:ascii="Arial" w:eastAsia="Arial" w:hAnsi="Arial" w:cs="Arial"/>
                <w:color w:val="000000"/>
              </w:rPr>
              <w:tab/>
            </w:r>
          </w:p>
          <w:p w:rsidR="00535EAF" w:rsidRDefault="002B7C36">
            <w:pPr>
              <w:numPr>
                <w:ilvl w:val="0"/>
                <w:numId w:val="4"/>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Copier/Fax Machine/Printer/Scanner</w:t>
            </w:r>
          </w:p>
          <w:p w:rsidR="00535EAF" w:rsidRDefault="002B7C36">
            <w:pPr>
              <w:numPr>
                <w:ilvl w:val="0"/>
                <w:numId w:val="4"/>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Audio/Visual Equipment /Game Consoles</w:t>
            </w:r>
          </w:p>
          <w:p w:rsidR="00535EAF" w:rsidRDefault="00535EAF">
            <w:pPr>
              <w:pBdr>
                <w:top w:val="nil"/>
                <w:left w:val="nil"/>
                <w:bottom w:val="nil"/>
                <w:right w:val="nil"/>
                <w:between w:val="nil"/>
              </w:pBdr>
              <w:spacing w:after="160" w:line="259" w:lineRule="auto"/>
              <w:ind w:left="720"/>
              <w:jc w:val="both"/>
              <w:rPr>
                <w:rFonts w:ascii="Arial" w:eastAsia="Arial" w:hAnsi="Arial" w:cs="Arial"/>
                <w:color w:val="000000"/>
              </w:rPr>
            </w:pPr>
          </w:p>
        </w:tc>
      </w:tr>
      <w:tr w:rsidR="00535EAF">
        <w:tc>
          <w:tcPr>
            <w:tcW w:w="3255" w:type="dxa"/>
          </w:tcPr>
          <w:p w:rsidR="00535EAF" w:rsidRDefault="002B7C36">
            <w:pPr>
              <w:rPr>
                <w:rFonts w:ascii="Arial" w:eastAsia="Arial" w:hAnsi="Arial" w:cs="Arial"/>
              </w:rPr>
            </w:pPr>
            <w:r>
              <w:rPr>
                <w:rFonts w:ascii="Arial" w:eastAsia="Arial" w:hAnsi="Arial" w:cs="Arial"/>
              </w:rPr>
              <w:t>Work Conditions:</w:t>
            </w:r>
          </w:p>
        </w:tc>
        <w:tc>
          <w:tcPr>
            <w:tcW w:w="7800" w:type="dxa"/>
          </w:tcPr>
          <w:p w:rsidR="00535EAF" w:rsidRDefault="002B7C36">
            <w:pPr>
              <w:jc w:val="both"/>
              <w:rPr>
                <w:rFonts w:ascii="Arial" w:eastAsia="Arial" w:hAnsi="Arial" w:cs="Arial"/>
              </w:rPr>
            </w:pPr>
            <w:r>
              <w:rPr>
                <w:rFonts w:ascii="Arial" w:eastAsia="Arial" w:hAnsi="Arial" w:cs="Arial"/>
              </w:rPr>
              <w:t>Occasional exposure to unpleasant environmental conditions and/or hazards.  Occasional outside work.</w:t>
            </w:r>
          </w:p>
          <w:p w:rsidR="00535EAF" w:rsidRDefault="00535EAF">
            <w:pPr>
              <w:jc w:val="both"/>
              <w:rPr>
                <w:rFonts w:ascii="Arial" w:eastAsia="Arial" w:hAnsi="Arial" w:cs="Arial"/>
              </w:rPr>
            </w:pPr>
          </w:p>
        </w:tc>
      </w:tr>
      <w:tr w:rsidR="00535EAF">
        <w:tc>
          <w:tcPr>
            <w:tcW w:w="3255" w:type="dxa"/>
          </w:tcPr>
          <w:p w:rsidR="00535EAF" w:rsidRDefault="002B7C36">
            <w:pPr>
              <w:rPr>
                <w:rFonts w:ascii="Arial" w:eastAsia="Arial" w:hAnsi="Arial" w:cs="Arial"/>
              </w:rPr>
            </w:pPr>
            <w:r>
              <w:rPr>
                <w:rFonts w:ascii="Arial" w:eastAsia="Arial" w:hAnsi="Arial" w:cs="Arial"/>
              </w:rPr>
              <w:t xml:space="preserve">Mental Demands: </w:t>
            </w:r>
          </w:p>
        </w:tc>
        <w:tc>
          <w:tcPr>
            <w:tcW w:w="7800" w:type="dxa"/>
          </w:tcPr>
          <w:p w:rsidR="00535EAF" w:rsidRDefault="002B7C36">
            <w:pPr>
              <w:rPr>
                <w:rFonts w:ascii="Arial" w:eastAsia="Arial" w:hAnsi="Arial" w:cs="Arial"/>
              </w:rPr>
            </w:pPr>
            <w:r>
              <w:rPr>
                <w:rFonts w:ascii="Arial" w:eastAsia="Arial" w:hAnsi="Arial" w:cs="Arial"/>
              </w:rPr>
              <w:t>While performing the duties of this class, the incumbent is regularly required to use written and oral communication skills; read and interpret data, information and documents; use math and mathematical reasoning; perform detailed work, multiple deadlines and concurrent tasks; work with constant interruptions; and interact with staff and the public.</w:t>
            </w:r>
          </w:p>
          <w:p w:rsidR="00535EAF" w:rsidRDefault="00535EAF">
            <w:pPr>
              <w:rPr>
                <w:rFonts w:ascii="Arial" w:eastAsia="Arial" w:hAnsi="Arial" w:cs="Arial"/>
              </w:rPr>
            </w:pPr>
          </w:p>
        </w:tc>
      </w:tr>
    </w:tbl>
    <w:p w:rsidR="00535EAF" w:rsidRDefault="00535EAF">
      <w:pPr>
        <w:rPr>
          <w:rFonts w:ascii="Arial" w:eastAsia="Arial" w:hAnsi="Arial" w:cs="Arial"/>
        </w:rPr>
      </w:pPr>
    </w:p>
    <w:p w:rsidR="00E643F2" w:rsidRDefault="00E643F2">
      <w:pPr>
        <w:rPr>
          <w:rFonts w:ascii="Arial" w:eastAsia="Arial" w:hAnsi="Arial" w:cs="Arial"/>
        </w:rPr>
      </w:pPr>
    </w:p>
    <w:p w:rsidR="00E643F2" w:rsidRDefault="00E643F2">
      <w:pPr>
        <w:rPr>
          <w:rFonts w:ascii="Arial" w:eastAsia="Arial" w:hAnsi="Arial" w:cs="Arial"/>
        </w:rPr>
      </w:pPr>
    </w:p>
    <w:p w:rsidR="00E643F2" w:rsidRDefault="00E643F2">
      <w:pPr>
        <w:rPr>
          <w:rFonts w:ascii="Arial" w:eastAsia="Arial" w:hAnsi="Arial" w:cs="Arial"/>
        </w:rPr>
      </w:pPr>
    </w:p>
    <w:p w:rsidR="00E643F2" w:rsidRDefault="00E643F2">
      <w:pPr>
        <w:rPr>
          <w:rFonts w:ascii="Arial" w:eastAsia="Arial" w:hAnsi="Arial" w:cs="Arial"/>
        </w:rPr>
      </w:pPr>
    </w:p>
    <w:p w:rsidR="00E643F2" w:rsidRDefault="00E643F2">
      <w:pPr>
        <w:rPr>
          <w:rFonts w:ascii="Arial" w:eastAsia="Arial" w:hAnsi="Arial" w:cs="Arial"/>
        </w:rPr>
      </w:pPr>
    </w:p>
    <w:p w:rsidR="00E643F2" w:rsidRDefault="00E643F2">
      <w:pPr>
        <w:rPr>
          <w:rFonts w:ascii="Arial" w:eastAsia="Arial" w:hAnsi="Arial" w:cs="Arial"/>
        </w:rPr>
      </w:pPr>
    </w:p>
    <w:p w:rsidR="00E643F2" w:rsidRDefault="00E643F2">
      <w:pPr>
        <w:rPr>
          <w:rFonts w:ascii="Arial" w:eastAsia="Arial" w:hAnsi="Arial" w:cs="Arial"/>
        </w:rPr>
      </w:pPr>
    </w:p>
    <w:p w:rsidR="00E643F2" w:rsidRDefault="00E643F2">
      <w:pPr>
        <w:rPr>
          <w:rFonts w:ascii="Arial" w:eastAsia="Arial" w:hAnsi="Arial" w:cs="Arial"/>
        </w:rPr>
      </w:pPr>
    </w:p>
    <w:p w:rsidR="00E643F2" w:rsidRDefault="00E643F2">
      <w:pPr>
        <w:rPr>
          <w:rFonts w:ascii="Arial" w:eastAsia="Arial" w:hAnsi="Arial" w:cs="Arial"/>
        </w:rPr>
      </w:pPr>
    </w:p>
    <w:p w:rsidR="00E643F2" w:rsidRDefault="00E643F2">
      <w:pPr>
        <w:rPr>
          <w:rFonts w:ascii="Arial" w:eastAsia="Arial" w:hAnsi="Arial" w:cs="Arial"/>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E643F2" w:rsidRPr="006133D4" w:rsidTr="00991962">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E643F2" w:rsidRPr="006133D4" w:rsidRDefault="00E643F2" w:rsidP="00991962">
            <w:pPr>
              <w:jc w:val="center"/>
              <w:rPr>
                <w:rFonts w:ascii="Arial Rounded MT Bold" w:hAnsi="Arial Rounded MT Bold" w:cs="Arial"/>
              </w:rPr>
            </w:pPr>
            <w:r w:rsidRPr="006133D4">
              <w:rPr>
                <w:rFonts w:ascii="Arial Rounded MT Bold" w:hAnsi="Arial Rounded MT Bold" w:cs="Arial"/>
                <w:sz w:val="28"/>
              </w:rPr>
              <w:lastRenderedPageBreak/>
              <w:t>Physical Demands</w:t>
            </w:r>
          </w:p>
        </w:tc>
      </w:tr>
      <w:tr w:rsidR="00E643F2" w:rsidRPr="006133D4" w:rsidTr="00991962">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E643F2" w:rsidRPr="006133D4" w:rsidRDefault="00E643F2" w:rsidP="00991962">
            <w:pPr>
              <w:rPr>
                <w:rFonts w:ascii="Arial" w:hAnsi="Arial" w:cs="Arial"/>
                <w:b/>
              </w:rPr>
            </w:pPr>
            <w:r w:rsidRPr="006133D4">
              <w:rPr>
                <w:rFonts w:ascii="Arial" w:hAnsi="Arial" w:cs="Arial"/>
                <w:b/>
              </w:rPr>
              <w:t>Environmental Conditions:</w:t>
            </w:r>
          </w:p>
        </w:tc>
      </w:tr>
      <w:tr w:rsidR="00E643F2" w:rsidRPr="006133D4" w:rsidTr="00991962">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643F2" w:rsidRPr="006133D4" w:rsidRDefault="00E643F2" w:rsidP="00991962">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643F2" w:rsidRPr="006133D4" w:rsidRDefault="00E643F2" w:rsidP="00991962">
            <w:pPr>
              <w:jc w:val="center"/>
              <w:rPr>
                <w:rFonts w:ascii="Arial" w:hAnsi="Arial" w:cs="Arial"/>
                <w:b/>
              </w:rPr>
            </w:pPr>
            <w:r w:rsidRPr="006133D4">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43F2" w:rsidRPr="006133D4" w:rsidRDefault="00E643F2" w:rsidP="00991962">
            <w:pPr>
              <w:jc w:val="center"/>
              <w:rPr>
                <w:rFonts w:ascii="Arial" w:hAnsi="Arial" w:cs="Arial"/>
                <w:b/>
              </w:rPr>
            </w:pPr>
            <w:r w:rsidRPr="006133D4">
              <w:rPr>
                <w:rFonts w:ascii="Arial" w:hAnsi="Arial" w:cs="Arial"/>
                <w:b/>
              </w:rPr>
              <w:t>PRIMARY WORK LOCATION</w:t>
            </w:r>
          </w:p>
        </w:tc>
      </w:tr>
      <w:tr w:rsidR="00E643F2" w:rsidTr="00991962">
        <w:trPr>
          <w:trHeight w:val="279"/>
        </w:trPr>
        <w:tc>
          <w:tcPr>
            <w:tcW w:w="2760" w:type="dxa"/>
            <w:gridSpan w:val="4"/>
          </w:tcPr>
          <w:p w:rsidR="00E643F2" w:rsidRPr="000E4C00" w:rsidRDefault="00E643F2" w:rsidP="00991962">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0"/>
              <w14:checkedState w14:val="2612" w14:font="MS Gothic"/>
              <w14:uncheckedState w14:val="2610" w14:font="MS Gothic"/>
            </w14:checkbox>
          </w:sdtPr>
          <w:sdtContent>
            <w:tc>
              <w:tcPr>
                <w:tcW w:w="606" w:type="dxa"/>
                <w:gridSpan w:val="2"/>
              </w:tcPr>
              <w:p w:rsidR="00E643F2" w:rsidRPr="000E4C00" w:rsidRDefault="00E643F2"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E643F2" w:rsidRPr="000E4C00" w:rsidRDefault="00E643F2" w:rsidP="00991962">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Content>
            <w:tc>
              <w:tcPr>
                <w:tcW w:w="576" w:type="dxa"/>
              </w:tcPr>
              <w:p w:rsidR="00E643F2" w:rsidRPr="000E4C00" w:rsidRDefault="00E643F2" w:rsidP="00991962">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E643F2" w:rsidRPr="000E4C00" w:rsidRDefault="00E643F2" w:rsidP="00991962">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1"/>
              <w14:checkedState w14:val="2612" w14:font="MS Gothic"/>
              <w14:uncheckedState w14:val="2610" w14:font="MS Gothic"/>
            </w14:checkbox>
          </w:sdtPr>
          <w:sdtContent>
            <w:tc>
              <w:tcPr>
                <w:tcW w:w="630" w:type="dxa"/>
              </w:tcPr>
              <w:p w:rsidR="00E643F2" w:rsidRDefault="00E643F2" w:rsidP="00991962">
                <w:pPr>
                  <w:jc w:val="center"/>
                  <w:rPr>
                    <w:rFonts w:ascii="Arial" w:hAnsi="Arial" w:cs="Arial"/>
                  </w:rPr>
                </w:pPr>
                <w:r>
                  <w:rPr>
                    <w:rFonts w:ascii="MS Gothic" w:eastAsia="MS Gothic" w:hAnsi="MS Gothic" w:cs="Arial" w:hint="eastAsia"/>
                  </w:rPr>
                  <w:t>☒</w:t>
                </w:r>
              </w:p>
            </w:tc>
          </w:sdtContent>
        </w:sdt>
      </w:tr>
      <w:tr w:rsidR="00E643F2" w:rsidTr="00991962">
        <w:trPr>
          <w:trHeight w:val="279"/>
        </w:trPr>
        <w:tc>
          <w:tcPr>
            <w:tcW w:w="2760" w:type="dxa"/>
            <w:gridSpan w:val="4"/>
          </w:tcPr>
          <w:p w:rsidR="00E643F2" w:rsidRPr="000E4C00" w:rsidRDefault="00E643F2" w:rsidP="00991962">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0"/>
              <w14:checkedState w14:val="2612" w14:font="MS Gothic"/>
              <w14:uncheckedState w14:val="2610" w14:font="MS Gothic"/>
            </w14:checkbox>
          </w:sdtPr>
          <w:sdtContent>
            <w:tc>
              <w:tcPr>
                <w:tcW w:w="606" w:type="dxa"/>
                <w:gridSpan w:val="2"/>
              </w:tcPr>
              <w:p w:rsidR="00E643F2" w:rsidRPr="000E4C00" w:rsidRDefault="00E643F2" w:rsidP="00991962">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E643F2" w:rsidRPr="000E4C00" w:rsidRDefault="00E643F2" w:rsidP="00991962">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1"/>
              <w14:checkedState w14:val="2612" w14:font="MS Gothic"/>
              <w14:uncheckedState w14:val="2610" w14:font="MS Gothic"/>
            </w14:checkbox>
          </w:sdtPr>
          <w:sdtContent>
            <w:tc>
              <w:tcPr>
                <w:tcW w:w="576" w:type="dxa"/>
              </w:tcPr>
              <w:p w:rsidR="00E643F2" w:rsidRPr="000E4C00" w:rsidRDefault="00E643F2"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E643F2" w:rsidRPr="000E4C00" w:rsidRDefault="00E643F2" w:rsidP="00991962">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Content>
            <w:tc>
              <w:tcPr>
                <w:tcW w:w="630" w:type="dxa"/>
              </w:tcPr>
              <w:p w:rsidR="00E643F2" w:rsidRDefault="00E643F2" w:rsidP="00991962">
                <w:pPr>
                  <w:jc w:val="center"/>
                  <w:rPr>
                    <w:rFonts w:ascii="Arial" w:hAnsi="Arial" w:cs="Arial"/>
                  </w:rPr>
                </w:pPr>
                <w:r>
                  <w:rPr>
                    <w:rFonts w:ascii="MS Gothic" w:eastAsia="MS Gothic" w:hAnsi="MS Gothic" w:cs="Arial" w:hint="eastAsia"/>
                  </w:rPr>
                  <w:t>☐</w:t>
                </w:r>
              </w:p>
            </w:tc>
          </w:sdtContent>
        </w:sdt>
      </w:tr>
      <w:tr w:rsidR="00E643F2" w:rsidTr="00991962">
        <w:trPr>
          <w:trHeight w:val="279"/>
        </w:trPr>
        <w:tc>
          <w:tcPr>
            <w:tcW w:w="2760" w:type="dxa"/>
            <w:gridSpan w:val="4"/>
          </w:tcPr>
          <w:p w:rsidR="00E643F2" w:rsidRPr="000E4C00" w:rsidRDefault="00E643F2" w:rsidP="00991962">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1"/>
              <w14:checkedState w14:val="2612" w14:font="MS Gothic"/>
              <w14:uncheckedState w14:val="2610" w14:font="MS Gothic"/>
            </w14:checkbox>
          </w:sdtPr>
          <w:sdtContent>
            <w:tc>
              <w:tcPr>
                <w:tcW w:w="606" w:type="dxa"/>
                <w:gridSpan w:val="2"/>
              </w:tcPr>
              <w:p w:rsidR="00E643F2" w:rsidRPr="000E4C00" w:rsidRDefault="00E643F2"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E643F2" w:rsidRPr="000E4C00" w:rsidRDefault="00E643F2" w:rsidP="00991962">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Content>
            <w:tc>
              <w:tcPr>
                <w:tcW w:w="576" w:type="dxa"/>
              </w:tcPr>
              <w:p w:rsidR="00E643F2" w:rsidRPr="000E4C00" w:rsidRDefault="00E643F2"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E643F2" w:rsidRPr="000E4C00" w:rsidRDefault="00E643F2" w:rsidP="00991962">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Content>
            <w:tc>
              <w:tcPr>
                <w:tcW w:w="630" w:type="dxa"/>
              </w:tcPr>
              <w:p w:rsidR="00E643F2" w:rsidRDefault="00E643F2" w:rsidP="00991962">
                <w:pPr>
                  <w:jc w:val="center"/>
                  <w:rPr>
                    <w:rFonts w:ascii="Arial" w:hAnsi="Arial" w:cs="Arial"/>
                  </w:rPr>
                </w:pPr>
                <w:r>
                  <w:rPr>
                    <w:rFonts w:ascii="MS Gothic" w:eastAsia="MS Gothic" w:hAnsi="MS Gothic" w:cs="Arial" w:hint="eastAsia"/>
                  </w:rPr>
                  <w:t>☐</w:t>
                </w:r>
              </w:p>
            </w:tc>
          </w:sdtContent>
        </w:sdt>
      </w:tr>
      <w:tr w:rsidR="00E643F2" w:rsidTr="00991962">
        <w:trPr>
          <w:trHeight w:val="279"/>
        </w:trPr>
        <w:tc>
          <w:tcPr>
            <w:tcW w:w="2760" w:type="dxa"/>
            <w:gridSpan w:val="4"/>
          </w:tcPr>
          <w:p w:rsidR="00E643F2" w:rsidRPr="000E4C00" w:rsidRDefault="00E643F2" w:rsidP="00991962">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Content>
            <w:tc>
              <w:tcPr>
                <w:tcW w:w="606" w:type="dxa"/>
                <w:gridSpan w:val="2"/>
              </w:tcPr>
              <w:p w:rsidR="00E643F2" w:rsidRPr="000E4C00" w:rsidRDefault="00E643F2"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E643F2" w:rsidRPr="000E4C00" w:rsidRDefault="00E643F2" w:rsidP="00991962">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Content>
            <w:tc>
              <w:tcPr>
                <w:tcW w:w="576" w:type="dxa"/>
              </w:tcPr>
              <w:p w:rsidR="00E643F2" w:rsidRPr="000E4C00" w:rsidRDefault="00E643F2"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E643F2" w:rsidRPr="000E4C00" w:rsidRDefault="00E643F2" w:rsidP="00991962">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0"/>
              <w14:checkedState w14:val="2612" w14:font="MS Gothic"/>
              <w14:uncheckedState w14:val="2610" w14:font="MS Gothic"/>
            </w14:checkbox>
          </w:sdtPr>
          <w:sdtContent>
            <w:tc>
              <w:tcPr>
                <w:tcW w:w="630" w:type="dxa"/>
              </w:tcPr>
              <w:p w:rsidR="00E643F2" w:rsidRDefault="00E643F2" w:rsidP="00991962">
                <w:pPr>
                  <w:jc w:val="center"/>
                  <w:rPr>
                    <w:rFonts w:ascii="Arial" w:hAnsi="Arial" w:cs="Arial"/>
                  </w:rPr>
                </w:pPr>
                <w:r>
                  <w:rPr>
                    <w:rFonts w:ascii="MS Gothic" w:eastAsia="MS Gothic" w:hAnsi="MS Gothic" w:cs="Arial" w:hint="eastAsia"/>
                  </w:rPr>
                  <w:t>☐</w:t>
                </w:r>
              </w:p>
            </w:tc>
          </w:sdtContent>
        </w:sdt>
      </w:tr>
      <w:tr w:rsidR="00E643F2" w:rsidTr="00991962">
        <w:trPr>
          <w:trHeight w:val="279"/>
        </w:trPr>
        <w:tc>
          <w:tcPr>
            <w:tcW w:w="2760" w:type="dxa"/>
            <w:gridSpan w:val="4"/>
          </w:tcPr>
          <w:p w:rsidR="00E643F2" w:rsidRPr="000E4C00" w:rsidRDefault="00E643F2" w:rsidP="00991962">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Content>
            <w:tc>
              <w:tcPr>
                <w:tcW w:w="606" w:type="dxa"/>
                <w:gridSpan w:val="2"/>
              </w:tcPr>
              <w:p w:rsidR="00E643F2" w:rsidRPr="000E4C00" w:rsidRDefault="00E643F2" w:rsidP="00991962">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E643F2" w:rsidRPr="000E4C00" w:rsidRDefault="00E643F2" w:rsidP="00991962">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0"/>
              <w14:checkedState w14:val="2612" w14:font="MS Gothic"/>
              <w14:uncheckedState w14:val="2610" w14:font="MS Gothic"/>
            </w14:checkbox>
          </w:sdtPr>
          <w:sdtContent>
            <w:tc>
              <w:tcPr>
                <w:tcW w:w="576" w:type="dxa"/>
              </w:tcPr>
              <w:p w:rsidR="00E643F2" w:rsidRPr="000E4C00" w:rsidRDefault="00E643F2" w:rsidP="00991962">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E643F2" w:rsidRPr="000E4C00" w:rsidRDefault="00E643F2" w:rsidP="00991962">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Content>
            <w:tc>
              <w:tcPr>
                <w:tcW w:w="630" w:type="dxa"/>
              </w:tcPr>
              <w:p w:rsidR="00E643F2" w:rsidRDefault="00E643F2" w:rsidP="00991962">
                <w:pPr>
                  <w:jc w:val="center"/>
                  <w:rPr>
                    <w:rFonts w:ascii="Arial" w:hAnsi="Arial" w:cs="Arial"/>
                  </w:rPr>
                </w:pPr>
                <w:r>
                  <w:rPr>
                    <w:rFonts w:ascii="MS Gothic" w:eastAsia="MS Gothic" w:hAnsi="MS Gothic" w:cs="Arial" w:hint="eastAsia"/>
                  </w:rPr>
                  <w:t>☒</w:t>
                </w:r>
              </w:p>
            </w:tc>
          </w:sdtContent>
        </w:sdt>
      </w:tr>
      <w:tr w:rsidR="00E643F2" w:rsidTr="00991962">
        <w:trPr>
          <w:trHeight w:val="279"/>
        </w:trPr>
        <w:tc>
          <w:tcPr>
            <w:tcW w:w="2760" w:type="dxa"/>
            <w:gridSpan w:val="4"/>
          </w:tcPr>
          <w:p w:rsidR="00E643F2" w:rsidRPr="000E4C00" w:rsidRDefault="00E643F2" w:rsidP="00991962">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Content>
            <w:tc>
              <w:tcPr>
                <w:tcW w:w="606" w:type="dxa"/>
                <w:gridSpan w:val="2"/>
              </w:tcPr>
              <w:p w:rsidR="00E643F2" w:rsidRPr="000E4C00" w:rsidRDefault="00E643F2"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E643F2" w:rsidRPr="000E4C00" w:rsidRDefault="00E643F2" w:rsidP="00991962">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Content>
            <w:tc>
              <w:tcPr>
                <w:tcW w:w="576" w:type="dxa"/>
                <w:tcBorders>
                  <w:bottom w:val="single" w:sz="4" w:space="0" w:color="auto"/>
                </w:tcBorders>
              </w:tcPr>
              <w:p w:rsidR="00E643F2" w:rsidRPr="000E4C00" w:rsidRDefault="00E643F2"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E643F2" w:rsidRPr="000E4C00" w:rsidRDefault="00E643F2" w:rsidP="00991962">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1"/>
              <w14:checkedState w14:val="2612" w14:font="MS Gothic"/>
              <w14:uncheckedState w14:val="2610" w14:font="MS Gothic"/>
            </w14:checkbox>
          </w:sdtPr>
          <w:sdtContent>
            <w:tc>
              <w:tcPr>
                <w:tcW w:w="630" w:type="dxa"/>
                <w:tcBorders>
                  <w:bottom w:val="single" w:sz="4" w:space="0" w:color="auto"/>
                </w:tcBorders>
              </w:tcPr>
              <w:p w:rsidR="00E643F2" w:rsidRDefault="00E643F2" w:rsidP="00991962">
                <w:pPr>
                  <w:jc w:val="center"/>
                  <w:rPr>
                    <w:rFonts w:ascii="Arial" w:hAnsi="Arial" w:cs="Arial"/>
                  </w:rPr>
                </w:pPr>
                <w:r>
                  <w:rPr>
                    <w:rFonts w:ascii="MS Gothic" w:eastAsia="MS Gothic" w:hAnsi="MS Gothic" w:cs="Arial" w:hint="eastAsia"/>
                  </w:rPr>
                  <w:t>☒</w:t>
                </w:r>
              </w:p>
            </w:tc>
          </w:sdtContent>
        </w:sdt>
      </w:tr>
      <w:tr w:rsidR="00E643F2" w:rsidTr="00991962">
        <w:trPr>
          <w:trHeight w:val="279"/>
        </w:trPr>
        <w:tc>
          <w:tcPr>
            <w:tcW w:w="2760" w:type="dxa"/>
            <w:gridSpan w:val="4"/>
            <w:tcBorders>
              <w:bottom w:val="single" w:sz="4" w:space="0" w:color="auto"/>
            </w:tcBorders>
          </w:tcPr>
          <w:p w:rsidR="00E643F2" w:rsidRPr="000E4C00" w:rsidRDefault="00E643F2" w:rsidP="00991962">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Content>
            <w:tc>
              <w:tcPr>
                <w:tcW w:w="606" w:type="dxa"/>
                <w:gridSpan w:val="2"/>
                <w:tcBorders>
                  <w:bottom w:val="single" w:sz="4" w:space="0" w:color="auto"/>
                </w:tcBorders>
              </w:tcPr>
              <w:p w:rsidR="00E643F2" w:rsidRPr="000E4C00" w:rsidRDefault="00E643F2"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E643F2" w:rsidRPr="000E4C00" w:rsidRDefault="00E643F2" w:rsidP="00991962">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0"/>
              <w14:checkedState w14:val="2612" w14:font="MS Gothic"/>
              <w14:uncheckedState w14:val="2610" w14:font="MS Gothic"/>
            </w14:checkbox>
          </w:sdtPr>
          <w:sdtContent>
            <w:tc>
              <w:tcPr>
                <w:tcW w:w="576" w:type="dxa"/>
                <w:tcBorders>
                  <w:bottom w:val="single" w:sz="4" w:space="0" w:color="auto"/>
                </w:tcBorders>
              </w:tcPr>
              <w:p w:rsidR="00E643F2" w:rsidRPr="000E4C00" w:rsidRDefault="00E643F2" w:rsidP="00991962">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Borders>
              <w:bottom w:val="single" w:sz="4" w:space="0" w:color="auto"/>
            </w:tcBorders>
          </w:tcPr>
          <w:p w:rsidR="00E643F2" w:rsidRPr="000E4C00" w:rsidRDefault="00E643F2" w:rsidP="00991962">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Content>
            <w:tc>
              <w:tcPr>
                <w:tcW w:w="630" w:type="dxa"/>
                <w:tcBorders>
                  <w:bottom w:val="single" w:sz="4" w:space="0" w:color="auto"/>
                </w:tcBorders>
              </w:tcPr>
              <w:p w:rsidR="00E643F2" w:rsidRDefault="00E643F2" w:rsidP="00991962">
                <w:pPr>
                  <w:jc w:val="center"/>
                  <w:rPr>
                    <w:rFonts w:ascii="Arial" w:hAnsi="Arial" w:cs="Arial"/>
                  </w:rPr>
                </w:pPr>
                <w:r>
                  <w:rPr>
                    <w:rFonts w:ascii="MS Gothic" w:eastAsia="MS Gothic" w:hAnsi="MS Gothic" w:cs="Arial" w:hint="eastAsia"/>
                  </w:rPr>
                  <w:t>☐</w:t>
                </w:r>
              </w:p>
            </w:tc>
          </w:sdtContent>
        </w:sdt>
      </w:tr>
      <w:tr w:rsidR="00E643F2" w:rsidTr="00991962">
        <w:trPr>
          <w:trHeight w:val="350"/>
        </w:trPr>
        <w:tc>
          <w:tcPr>
            <w:tcW w:w="2760" w:type="dxa"/>
            <w:gridSpan w:val="4"/>
            <w:tcBorders>
              <w:left w:val="nil"/>
              <w:right w:val="nil"/>
            </w:tcBorders>
          </w:tcPr>
          <w:p w:rsidR="00E643F2" w:rsidRPr="000E4C00" w:rsidRDefault="00E643F2" w:rsidP="00991962">
            <w:pPr>
              <w:rPr>
                <w:rFonts w:ascii="Arial" w:hAnsi="Arial" w:cs="Arial"/>
                <w:sz w:val="20"/>
                <w:szCs w:val="20"/>
              </w:rPr>
            </w:pPr>
          </w:p>
        </w:tc>
        <w:tc>
          <w:tcPr>
            <w:tcW w:w="606" w:type="dxa"/>
            <w:gridSpan w:val="2"/>
            <w:tcBorders>
              <w:left w:val="nil"/>
              <w:right w:val="nil"/>
            </w:tcBorders>
          </w:tcPr>
          <w:p w:rsidR="00E643F2" w:rsidRDefault="00E643F2" w:rsidP="00991962">
            <w:pPr>
              <w:jc w:val="center"/>
              <w:rPr>
                <w:rFonts w:ascii="Arial" w:hAnsi="Arial" w:cs="Arial"/>
                <w:sz w:val="20"/>
                <w:szCs w:val="20"/>
              </w:rPr>
            </w:pPr>
          </w:p>
        </w:tc>
        <w:tc>
          <w:tcPr>
            <w:tcW w:w="3708" w:type="dxa"/>
            <w:gridSpan w:val="6"/>
            <w:tcBorders>
              <w:left w:val="nil"/>
              <w:bottom w:val="single" w:sz="4" w:space="0" w:color="auto"/>
              <w:right w:val="nil"/>
            </w:tcBorders>
          </w:tcPr>
          <w:p w:rsidR="00E643F2" w:rsidRPr="000E4C00" w:rsidRDefault="00E643F2" w:rsidP="00991962">
            <w:pPr>
              <w:rPr>
                <w:rFonts w:ascii="Arial" w:hAnsi="Arial" w:cs="Arial"/>
                <w:sz w:val="20"/>
                <w:szCs w:val="20"/>
              </w:rPr>
            </w:pPr>
          </w:p>
        </w:tc>
        <w:tc>
          <w:tcPr>
            <w:tcW w:w="719" w:type="dxa"/>
            <w:gridSpan w:val="2"/>
            <w:tcBorders>
              <w:left w:val="nil"/>
              <w:bottom w:val="single" w:sz="4" w:space="0" w:color="auto"/>
              <w:right w:val="nil"/>
            </w:tcBorders>
          </w:tcPr>
          <w:p w:rsidR="00E643F2" w:rsidRDefault="00E643F2" w:rsidP="00991962">
            <w:pPr>
              <w:jc w:val="center"/>
              <w:rPr>
                <w:rFonts w:ascii="Arial" w:hAnsi="Arial" w:cs="Arial"/>
                <w:sz w:val="20"/>
                <w:szCs w:val="20"/>
              </w:rPr>
            </w:pPr>
          </w:p>
        </w:tc>
        <w:tc>
          <w:tcPr>
            <w:tcW w:w="2467" w:type="dxa"/>
            <w:gridSpan w:val="2"/>
            <w:tcBorders>
              <w:left w:val="nil"/>
              <w:bottom w:val="single" w:sz="4" w:space="0" w:color="auto"/>
              <w:right w:val="nil"/>
            </w:tcBorders>
          </w:tcPr>
          <w:p w:rsidR="00E643F2" w:rsidRPr="000E4C00" w:rsidRDefault="00E643F2" w:rsidP="00991962">
            <w:pPr>
              <w:rPr>
                <w:rFonts w:ascii="Arial" w:hAnsi="Arial" w:cs="Arial"/>
                <w:sz w:val="20"/>
                <w:szCs w:val="20"/>
              </w:rPr>
            </w:pPr>
          </w:p>
        </w:tc>
        <w:tc>
          <w:tcPr>
            <w:tcW w:w="720" w:type="dxa"/>
            <w:gridSpan w:val="2"/>
            <w:tcBorders>
              <w:left w:val="nil"/>
              <w:bottom w:val="single" w:sz="4" w:space="0" w:color="auto"/>
              <w:right w:val="nil"/>
            </w:tcBorders>
          </w:tcPr>
          <w:p w:rsidR="00E643F2" w:rsidRDefault="00E643F2" w:rsidP="00991962">
            <w:pPr>
              <w:jc w:val="center"/>
              <w:rPr>
                <w:rFonts w:ascii="Arial" w:hAnsi="Arial" w:cs="Arial"/>
              </w:rPr>
            </w:pPr>
          </w:p>
        </w:tc>
      </w:tr>
      <w:tr w:rsidR="00E643F2" w:rsidRPr="006133D4" w:rsidTr="00991962">
        <w:trPr>
          <w:trHeight w:val="368"/>
        </w:trPr>
        <w:tc>
          <w:tcPr>
            <w:tcW w:w="10980" w:type="dxa"/>
            <w:gridSpan w:val="18"/>
            <w:shd w:val="clear" w:color="auto" w:fill="auto"/>
          </w:tcPr>
          <w:p w:rsidR="00E643F2" w:rsidRPr="006133D4" w:rsidRDefault="00E643F2" w:rsidP="00991962">
            <w:pPr>
              <w:rPr>
                <w:rFonts w:ascii="Arial" w:hAnsi="Arial" w:cs="Arial"/>
                <w:b/>
              </w:rPr>
            </w:pPr>
            <w:r w:rsidRPr="006133D4">
              <w:rPr>
                <w:rFonts w:ascii="Arial" w:hAnsi="Arial" w:cs="Arial"/>
                <w:b/>
              </w:rPr>
              <w:t>Visual Acuity:</w:t>
            </w:r>
          </w:p>
        </w:tc>
      </w:tr>
      <w:tr w:rsidR="00E643F2" w:rsidRPr="000E4C00" w:rsidTr="00991962">
        <w:trPr>
          <w:trHeight w:val="279"/>
        </w:trPr>
        <w:tc>
          <w:tcPr>
            <w:tcW w:w="2760" w:type="dxa"/>
            <w:gridSpan w:val="4"/>
          </w:tcPr>
          <w:p w:rsidR="00E643F2" w:rsidRPr="000E4C00" w:rsidRDefault="00E643F2" w:rsidP="00991962">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Content>
            <w:tc>
              <w:tcPr>
                <w:tcW w:w="606" w:type="dxa"/>
                <w:gridSpan w:val="2"/>
              </w:tcPr>
              <w:p w:rsidR="00E643F2" w:rsidRDefault="00E643F2" w:rsidP="00991962">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E643F2" w:rsidRPr="000E4C00" w:rsidRDefault="00E643F2" w:rsidP="00991962">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E643F2" w:rsidRPr="000E4C00" w:rsidTr="00991962">
        <w:trPr>
          <w:trHeight w:val="279"/>
        </w:trPr>
        <w:tc>
          <w:tcPr>
            <w:tcW w:w="2760" w:type="dxa"/>
            <w:gridSpan w:val="4"/>
          </w:tcPr>
          <w:p w:rsidR="00E643F2" w:rsidRPr="000E4C00" w:rsidRDefault="00E643F2" w:rsidP="00991962">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Content>
            <w:tc>
              <w:tcPr>
                <w:tcW w:w="606" w:type="dxa"/>
                <w:gridSpan w:val="2"/>
              </w:tcPr>
              <w:p w:rsidR="00E643F2" w:rsidRDefault="00E643F2" w:rsidP="00991962">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E643F2" w:rsidRPr="000E4C00" w:rsidRDefault="00E643F2" w:rsidP="00991962">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E643F2" w:rsidRPr="000E4C00" w:rsidTr="00991962">
        <w:trPr>
          <w:trHeight w:val="279"/>
        </w:trPr>
        <w:tc>
          <w:tcPr>
            <w:tcW w:w="2760" w:type="dxa"/>
            <w:gridSpan w:val="4"/>
            <w:tcBorders>
              <w:bottom w:val="single" w:sz="4" w:space="0" w:color="auto"/>
            </w:tcBorders>
          </w:tcPr>
          <w:p w:rsidR="00E643F2" w:rsidRPr="000E4C00" w:rsidRDefault="00E643F2" w:rsidP="00991962">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Content>
            <w:tc>
              <w:tcPr>
                <w:tcW w:w="606" w:type="dxa"/>
                <w:gridSpan w:val="2"/>
                <w:tcBorders>
                  <w:bottom w:val="single" w:sz="4" w:space="0" w:color="auto"/>
                </w:tcBorders>
              </w:tcPr>
              <w:p w:rsidR="00E643F2" w:rsidRDefault="00E643F2" w:rsidP="00991962">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E643F2" w:rsidRPr="000E4C00" w:rsidRDefault="00E643F2" w:rsidP="00991962">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E643F2" w:rsidRPr="000E4C00" w:rsidTr="00991962">
        <w:trPr>
          <w:trHeight w:val="368"/>
        </w:trPr>
        <w:tc>
          <w:tcPr>
            <w:tcW w:w="2760" w:type="dxa"/>
            <w:gridSpan w:val="4"/>
            <w:tcBorders>
              <w:left w:val="nil"/>
              <w:bottom w:val="single" w:sz="4" w:space="0" w:color="auto"/>
              <w:right w:val="nil"/>
            </w:tcBorders>
          </w:tcPr>
          <w:p w:rsidR="00E643F2" w:rsidRPr="000E4C00" w:rsidRDefault="00E643F2" w:rsidP="00991962">
            <w:pPr>
              <w:rPr>
                <w:rFonts w:ascii="Arial" w:hAnsi="Arial" w:cs="Arial"/>
                <w:sz w:val="20"/>
                <w:szCs w:val="20"/>
              </w:rPr>
            </w:pPr>
          </w:p>
        </w:tc>
        <w:tc>
          <w:tcPr>
            <w:tcW w:w="606" w:type="dxa"/>
            <w:gridSpan w:val="2"/>
            <w:tcBorders>
              <w:left w:val="nil"/>
              <w:bottom w:val="single" w:sz="4" w:space="0" w:color="auto"/>
              <w:right w:val="nil"/>
            </w:tcBorders>
          </w:tcPr>
          <w:p w:rsidR="00E643F2" w:rsidRDefault="00E643F2" w:rsidP="00991962">
            <w:pPr>
              <w:rPr>
                <w:rFonts w:ascii="Arial" w:hAnsi="Arial" w:cs="Arial"/>
              </w:rPr>
            </w:pPr>
          </w:p>
        </w:tc>
        <w:tc>
          <w:tcPr>
            <w:tcW w:w="7614" w:type="dxa"/>
            <w:gridSpan w:val="12"/>
            <w:tcBorders>
              <w:left w:val="nil"/>
              <w:bottom w:val="single" w:sz="4" w:space="0" w:color="auto"/>
              <w:right w:val="nil"/>
            </w:tcBorders>
          </w:tcPr>
          <w:p w:rsidR="00E643F2" w:rsidRPr="000E4C00" w:rsidRDefault="00E643F2" w:rsidP="00991962">
            <w:pPr>
              <w:rPr>
                <w:rFonts w:ascii="Arial" w:hAnsi="Arial" w:cs="Arial"/>
                <w:sz w:val="20"/>
                <w:szCs w:val="20"/>
              </w:rPr>
            </w:pPr>
          </w:p>
        </w:tc>
      </w:tr>
      <w:tr w:rsidR="00E643F2" w:rsidRPr="006133D4" w:rsidTr="00991962">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E643F2" w:rsidRPr="006133D4" w:rsidRDefault="00E643F2" w:rsidP="00991962">
            <w:pPr>
              <w:rPr>
                <w:rFonts w:ascii="Arial" w:hAnsi="Arial" w:cs="Arial"/>
                <w:b/>
              </w:rPr>
            </w:pPr>
            <w:r w:rsidRPr="006133D4">
              <w:rPr>
                <w:rFonts w:ascii="Arial" w:hAnsi="Arial" w:cs="Arial"/>
                <w:b/>
              </w:rPr>
              <w:t>Physical Activities:</w:t>
            </w:r>
          </w:p>
        </w:tc>
      </w:tr>
      <w:tr w:rsidR="00E643F2" w:rsidRPr="006133D4" w:rsidTr="00991962">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E643F2" w:rsidRPr="006133D4" w:rsidRDefault="00E643F2" w:rsidP="00991962">
            <w:pPr>
              <w:jc w:val="center"/>
              <w:rPr>
                <w:rFonts w:ascii="Arial" w:hAnsi="Arial" w:cs="Arial"/>
                <w:b/>
              </w:rPr>
            </w:pPr>
            <w:r w:rsidRPr="006133D4">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E643F2" w:rsidRPr="006133D4" w:rsidRDefault="00E643F2" w:rsidP="00991962">
            <w:pPr>
              <w:jc w:val="center"/>
              <w:rPr>
                <w:rFonts w:ascii="Arial" w:hAnsi="Arial" w:cs="Arial"/>
                <w:b/>
              </w:rPr>
            </w:pPr>
            <w:r w:rsidRPr="006133D4">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E643F2" w:rsidRPr="006133D4" w:rsidRDefault="00E643F2" w:rsidP="00991962">
            <w:pPr>
              <w:jc w:val="center"/>
              <w:rPr>
                <w:rFonts w:ascii="Arial" w:hAnsi="Arial" w:cs="Arial"/>
                <w:b/>
              </w:rPr>
            </w:pPr>
            <w:r w:rsidRPr="006133D4">
              <w:rPr>
                <w:rFonts w:ascii="Arial" w:hAnsi="Arial" w:cs="Arial"/>
                <w:b/>
              </w:rPr>
              <w:t>PERFORMANCE</w:t>
            </w:r>
          </w:p>
        </w:tc>
      </w:tr>
      <w:tr w:rsidR="00E643F2" w:rsidRPr="00BD1F8A" w:rsidTr="00991962">
        <w:trPr>
          <w:trHeight w:val="266"/>
        </w:trPr>
        <w:tc>
          <w:tcPr>
            <w:tcW w:w="2160" w:type="dxa"/>
            <w:tcBorders>
              <w:left w:val="single" w:sz="4" w:space="0" w:color="auto"/>
              <w:right w:val="single" w:sz="4" w:space="0" w:color="auto"/>
            </w:tcBorders>
            <w:shd w:val="clear" w:color="auto" w:fill="E7E6E6" w:themeFill="background2"/>
            <w:vAlign w:val="bottom"/>
          </w:tcPr>
          <w:p w:rsidR="00E643F2" w:rsidRDefault="00E643F2" w:rsidP="00991962">
            <w:pPr>
              <w:jc w:val="center"/>
              <w:rPr>
                <w:rFonts w:ascii="Arial" w:hAnsi="Arial" w:cs="Arial"/>
                <w:sz w:val="16"/>
              </w:rPr>
            </w:pPr>
            <w:r>
              <w:rPr>
                <w:rFonts w:ascii="Arial" w:hAnsi="Arial" w:cs="Arial"/>
                <w:sz w:val="16"/>
              </w:rPr>
              <w:t xml:space="preserve">N = Never </w:t>
            </w:r>
          </w:p>
          <w:p w:rsidR="00E643F2" w:rsidRPr="00BD1F8A" w:rsidRDefault="00E643F2" w:rsidP="00991962">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E643F2" w:rsidRDefault="00E643F2" w:rsidP="00991962">
            <w:pPr>
              <w:jc w:val="center"/>
              <w:rPr>
                <w:rFonts w:ascii="Arial" w:hAnsi="Arial" w:cs="Arial"/>
                <w:sz w:val="16"/>
              </w:rPr>
            </w:pPr>
            <w:r>
              <w:rPr>
                <w:rFonts w:ascii="Arial" w:hAnsi="Arial" w:cs="Arial"/>
                <w:sz w:val="16"/>
              </w:rPr>
              <w:t xml:space="preserve">R – Rarely </w:t>
            </w:r>
          </w:p>
          <w:p w:rsidR="00E643F2" w:rsidRPr="00BD1F8A" w:rsidRDefault="00E643F2" w:rsidP="00991962">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E643F2" w:rsidRDefault="00E643F2" w:rsidP="00991962">
            <w:pPr>
              <w:jc w:val="center"/>
              <w:rPr>
                <w:rFonts w:ascii="Arial" w:hAnsi="Arial" w:cs="Arial"/>
                <w:sz w:val="16"/>
              </w:rPr>
            </w:pPr>
            <w:r>
              <w:rPr>
                <w:rFonts w:ascii="Arial" w:hAnsi="Arial" w:cs="Arial"/>
                <w:sz w:val="16"/>
              </w:rPr>
              <w:t xml:space="preserve">O = Occasionally </w:t>
            </w:r>
          </w:p>
          <w:p w:rsidR="00E643F2" w:rsidRPr="00BD1F8A" w:rsidRDefault="00E643F2" w:rsidP="00991962">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E643F2" w:rsidRDefault="00E643F2" w:rsidP="00991962">
            <w:pPr>
              <w:jc w:val="center"/>
              <w:rPr>
                <w:rFonts w:ascii="Arial" w:hAnsi="Arial" w:cs="Arial"/>
                <w:sz w:val="16"/>
              </w:rPr>
            </w:pPr>
            <w:r>
              <w:rPr>
                <w:rFonts w:ascii="Arial" w:hAnsi="Arial" w:cs="Arial"/>
                <w:sz w:val="16"/>
              </w:rPr>
              <w:t xml:space="preserve">F = Frequently </w:t>
            </w:r>
          </w:p>
          <w:p w:rsidR="00E643F2" w:rsidRPr="00BD1F8A" w:rsidRDefault="00E643F2" w:rsidP="00991962">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E643F2" w:rsidRDefault="00E643F2" w:rsidP="00991962">
            <w:pPr>
              <w:jc w:val="center"/>
              <w:rPr>
                <w:rFonts w:ascii="Arial" w:hAnsi="Arial" w:cs="Arial"/>
                <w:sz w:val="16"/>
              </w:rPr>
            </w:pPr>
            <w:r>
              <w:rPr>
                <w:rFonts w:ascii="Arial" w:hAnsi="Arial" w:cs="Arial"/>
                <w:sz w:val="16"/>
              </w:rPr>
              <w:t xml:space="preserve">C = Continuously </w:t>
            </w:r>
          </w:p>
          <w:p w:rsidR="00E643F2" w:rsidRPr="00BD1F8A" w:rsidRDefault="00E643F2" w:rsidP="00991962">
            <w:pPr>
              <w:jc w:val="center"/>
              <w:rPr>
                <w:rFonts w:ascii="Arial" w:hAnsi="Arial" w:cs="Arial"/>
                <w:sz w:val="16"/>
              </w:rPr>
            </w:pPr>
            <w:r>
              <w:rPr>
                <w:rFonts w:ascii="Arial" w:hAnsi="Arial" w:cs="Arial"/>
                <w:sz w:val="16"/>
              </w:rPr>
              <w:t>(2/3 or more of the time)</w:t>
            </w:r>
          </w:p>
        </w:tc>
      </w:tr>
      <w:tr w:rsidR="00E643F2" w:rsidRPr="000E4C00" w:rsidTr="00991962">
        <w:trPr>
          <w:trHeight w:val="266"/>
        </w:trPr>
        <w:tc>
          <w:tcPr>
            <w:tcW w:w="2760" w:type="dxa"/>
            <w:gridSpan w:val="4"/>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E643F2" w:rsidRPr="008C7C1B" w:rsidRDefault="00E643F2" w:rsidP="00991962">
            <w:pPr>
              <w:jc w:val="center"/>
              <w:rPr>
                <w:rFonts w:ascii="Arial" w:hAnsi="Arial" w:cs="Arial"/>
              </w:rPr>
            </w:pPr>
            <w:r>
              <w:rPr>
                <w:rFonts w:ascii="Arial" w:hAnsi="Arial" w:cs="Arial"/>
              </w:rPr>
              <w:t>N</w:t>
            </w:r>
          </w:p>
        </w:tc>
        <w:tc>
          <w:tcPr>
            <w:tcW w:w="6390" w:type="dxa"/>
            <w:gridSpan w:val="9"/>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E643F2" w:rsidRPr="000E4C00" w:rsidTr="00991962">
        <w:trPr>
          <w:trHeight w:val="266"/>
        </w:trPr>
        <w:tc>
          <w:tcPr>
            <w:tcW w:w="2760" w:type="dxa"/>
            <w:gridSpan w:val="4"/>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E643F2" w:rsidRPr="008C7C1B" w:rsidRDefault="00E643F2" w:rsidP="00991962">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Pr>
                <w:rFonts w:ascii="Arial" w:hAnsi="Arial" w:cs="Arial"/>
                <w:sz w:val="20"/>
                <w:szCs w:val="20"/>
              </w:rPr>
              <w:t xml:space="preserve">Bending body downward and forward by bending spine at waist. </w:t>
            </w:r>
          </w:p>
        </w:tc>
      </w:tr>
      <w:tr w:rsidR="00E643F2" w:rsidRPr="000E4C00" w:rsidTr="00991962">
        <w:trPr>
          <w:trHeight w:val="266"/>
        </w:trPr>
        <w:tc>
          <w:tcPr>
            <w:tcW w:w="2760" w:type="dxa"/>
            <w:gridSpan w:val="4"/>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E643F2" w:rsidRPr="008C7C1B" w:rsidRDefault="00E643F2" w:rsidP="00991962">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Pr>
                <w:rFonts w:ascii="Arial" w:hAnsi="Arial" w:cs="Arial"/>
                <w:sz w:val="20"/>
                <w:szCs w:val="20"/>
              </w:rPr>
              <w:t>Bending legs at knee to come to a rest on knee or knees.</w:t>
            </w:r>
          </w:p>
        </w:tc>
      </w:tr>
      <w:tr w:rsidR="00E643F2" w:rsidRPr="000E4C00" w:rsidTr="00991962">
        <w:trPr>
          <w:trHeight w:val="266"/>
        </w:trPr>
        <w:tc>
          <w:tcPr>
            <w:tcW w:w="2760" w:type="dxa"/>
            <w:gridSpan w:val="4"/>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E643F2" w:rsidRPr="008C7C1B" w:rsidRDefault="00E643F2" w:rsidP="00991962">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E643F2" w:rsidRPr="000E4C00" w:rsidTr="00991962">
        <w:trPr>
          <w:trHeight w:val="266"/>
        </w:trPr>
        <w:tc>
          <w:tcPr>
            <w:tcW w:w="2760" w:type="dxa"/>
            <w:gridSpan w:val="4"/>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E643F2" w:rsidRPr="008C7C1B" w:rsidRDefault="00E643F2" w:rsidP="00991962">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E643F2" w:rsidRPr="000E4C00" w:rsidTr="00991962">
        <w:trPr>
          <w:trHeight w:val="266"/>
        </w:trPr>
        <w:tc>
          <w:tcPr>
            <w:tcW w:w="2760" w:type="dxa"/>
            <w:gridSpan w:val="4"/>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E643F2" w:rsidRPr="008C7C1B" w:rsidRDefault="00E643F2" w:rsidP="00991962">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Pr>
                <w:rFonts w:ascii="Arial" w:hAnsi="Arial" w:cs="Arial"/>
                <w:sz w:val="20"/>
                <w:szCs w:val="20"/>
              </w:rPr>
              <w:t xml:space="preserve">Extending hand(s) and arm(s) in any direction. </w:t>
            </w:r>
          </w:p>
        </w:tc>
      </w:tr>
      <w:tr w:rsidR="00E643F2" w:rsidTr="00991962">
        <w:trPr>
          <w:trHeight w:val="266"/>
        </w:trPr>
        <w:tc>
          <w:tcPr>
            <w:tcW w:w="2760" w:type="dxa"/>
            <w:gridSpan w:val="4"/>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E643F2" w:rsidRPr="008C7C1B" w:rsidRDefault="00E643F2" w:rsidP="00991962">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E643F2" w:rsidRDefault="00E643F2" w:rsidP="00991962">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E643F2" w:rsidRPr="000E4C00" w:rsidTr="00991962">
        <w:trPr>
          <w:trHeight w:val="266"/>
        </w:trPr>
        <w:tc>
          <w:tcPr>
            <w:tcW w:w="2760" w:type="dxa"/>
            <w:gridSpan w:val="4"/>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E643F2" w:rsidRPr="008C7C1B" w:rsidRDefault="00E643F2" w:rsidP="00991962">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E643F2" w:rsidRPr="000E4C00" w:rsidTr="00991962">
        <w:trPr>
          <w:trHeight w:val="266"/>
        </w:trPr>
        <w:tc>
          <w:tcPr>
            <w:tcW w:w="2760" w:type="dxa"/>
            <w:gridSpan w:val="4"/>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E643F2" w:rsidRPr="008C7C1B" w:rsidRDefault="00E643F2" w:rsidP="00991962">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Pr>
                <w:rFonts w:ascii="Arial" w:hAnsi="Arial" w:cs="Arial"/>
                <w:sz w:val="20"/>
                <w:szCs w:val="20"/>
              </w:rPr>
              <w:t xml:space="preserve">Seizing, holding, grasping, turning or otherwise working with hands. </w:t>
            </w:r>
          </w:p>
        </w:tc>
      </w:tr>
      <w:tr w:rsidR="00E643F2" w:rsidRPr="000E4C00" w:rsidTr="00991962">
        <w:trPr>
          <w:trHeight w:val="266"/>
        </w:trPr>
        <w:tc>
          <w:tcPr>
            <w:tcW w:w="2760" w:type="dxa"/>
            <w:gridSpan w:val="4"/>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E643F2" w:rsidRPr="008C7C1B" w:rsidRDefault="00E643F2" w:rsidP="00991962">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Pr>
                <w:rFonts w:ascii="Arial" w:hAnsi="Arial" w:cs="Arial"/>
                <w:sz w:val="20"/>
                <w:szCs w:val="20"/>
              </w:rPr>
              <w:t>Remaining upright on the feet, particularly for sustained period of time.</w:t>
            </w:r>
          </w:p>
        </w:tc>
      </w:tr>
      <w:tr w:rsidR="00E643F2" w:rsidRPr="000E4C00" w:rsidTr="00991962">
        <w:trPr>
          <w:trHeight w:val="266"/>
        </w:trPr>
        <w:tc>
          <w:tcPr>
            <w:tcW w:w="2760" w:type="dxa"/>
            <w:gridSpan w:val="4"/>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E643F2" w:rsidRPr="008C7C1B" w:rsidRDefault="00E643F2" w:rsidP="00991962">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E643F2" w:rsidRPr="000E4C00" w:rsidTr="00991962">
        <w:trPr>
          <w:trHeight w:val="266"/>
        </w:trPr>
        <w:tc>
          <w:tcPr>
            <w:tcW w:w="2760" w:type="dxa"/>
            <w:gridSpan w:val="4"/>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lastRenderedPageBreak/>
              <w:t>Sitting</w:t>
            </w:r>
          </w:p>
        </w:tc>
        <w:tc>
          <w:tcPr>
            <w:tcW w:w="1830" w:type="dxa"/>
            <w:gridSpan w:val="5"/>
            <w:tcBorders>
              <w:left w:val="single" w:sz="4" w:space="0" w:color="auto"/>
              <w:right w:val="single" w:sz="4" w:space="0" w:color="auto"/>
            </w:tcBorders>
            <w:shd w:val="clear" w:color="auto" w:fill="auto"/>
          </w:tcPr>
          <w:p w:rsidR="00E643F2" w:rsidRPr="008C7C1B" w:rsidRDefault="00E643F2" w:rsidP="00991962">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E643F2" w:rsidRPr="000E4C00" w:rsidTr="00991962">
        <w:trPr>
          <w:trHeight w:val="266"/>
        </w:trPr>
        <w:tc>
          <w:tcPr>
            <w:tcW w:w="2760" w:type="dxa"/>
            <w:gridSpan w:val="4"/>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E643F2" w:rsidRPr="008C7C1B" w:rsidRDefault="00E643F2" w:rsidP="00991962">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Pr>
                <w:rFonts w:ascii="Arial" w:hAnsi="Arial" w:cs="Arial"/>
                <w:sz w:val="20"/>
                <w:szCs w:val="20"/>
              </w:rPr>
              <w:t>Applying pressure to an object with the fingers and palm.</w:t>
            </w:r>
          </w:p>
        </w:tc>
      </w:tr>
      <w:tr w:rsidR="00E643F2" w:rsidRPr="000E4C00" w:rsidTr="00991962">
        <w:trPr>
          <w:trHeight w:val="266"/>
        </w:trPr>
        <w:tc>
          <w:tcPr>
            <w:tcW w:w="2760" w:type="dxa"/>
            <w:gridSpan w:val="4"/>
            <w:tcBorders>
              <w:left w:val="single" w:sz="4" w:space="0" w:color="auto"/>
              <w:bottom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E643F2" w:rsidRPr="008C7C1B" w:rsidRDefault="00E643F2" w:rsidP="00991962">
            <w:pPr>
              <w:jc w:val="center"/>
              <w:rPr>
                <w:rFonts w:ascii="Arial" w:hAnsi="Arial" w:cs="Arial"/>
              </w:rPr>
            </w:pPr>
            <w:r>
              <w:rPr>
                <w:rFonts w:ascii="Arial" w:hAnsi="Arial" w:cs="Arial"/>
              </w:rPr>
              <w:t>F</w:t>
            </w:r>
            <w:bookmarkStart w:id="1" w:name="_GoBack"/>
            <w:bookmarkEnd w:id="1"/>
          </w:p>
        </w:tc>
        <w:tc>
          <w:tcPr>
            <w:tcW w:w="6390" w:type="dxa"/>
            <w:gridSpan w:val="9"/>
            <w:tcBorders>
              <w:left w:val="single" w:sz="4" w:space="0" w:color="auto"/>
              <w:bottom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E643F2" w:rsidTr="00991962">
        <w:trPr>
          <w:trHeight w:val="350"/>
        </w:trPr>
        <w:tc>
          <w:tcPr>
            <w:tcW w:w="2760" w:type="dxa"/>
            <w:gridSpan w:val="4"/>
            <w:tcBorders>
              <w:left w:val="nil"/>
              <w:bottom w:val="single" w:sz="4" w:space="0" w:color="auto"/>
              <w:right w:val="nil"/>
            </w:tcBorders>
            <w:shd w:val="clear" w:color="auto" w:fill="auto"/>
          </w:tcPr>
          <w:p w:rsidR="00E643F2" w:rsidRPr="000E4C00" w:rsidRDefault="00E643F2" w:rsidP="00991962">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E643F2" w:rsidRDefault="00E643F2" w:rsidP="00991962">
            <w:pPr>
              <w:jc w:val="center"/>
              <w:rPr>
                <w:rFonts w:ascii="Arial" w:hAnsi="Arial" w:cs="Arial"/>
              </w:rPr>
            </w:pPr>
          </w:p>
        </w:tc>
        <w:tc>
          <w:tcPr>
            <w:tcW w:w="6390" w:type="dxa"/>
            <w:gridSpan w:val="9"/>
            <w:tcBorders>
              <w:left w:val="nil"/>
              <w:bottom w:val="single" w:sz="4" w:space="0" w:color="auto"/>
              <w:right w:val="nil"/>
            </w:tcBorders>
            <w:shd w:val="clear" w:color="auto" w:fill="auto"/>
          </w:tcPr>
          <w:p w:rsidR="00E643F2" w:rsidRDefault="00E643F2" w:rsidP="00991962">
            <w:pPr>
              <w:rPr>
                <w:rFonts w:ascii="Arial" w:hAnsi="Arial" w:cs="Arial"/>
                <w:sz w:val="20"/>
                <w:szCs w:val="20"/>
              </w:rPr>
            </w:pPr>
          </w:p>
        </w:tc>
      </w:tr>
      <w:tr w:rsidR="00E643F2" w:rsidRPr="006133D4" w:rsidTr="00991962">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E643F2" w:rsidRPr="006133D4" w:rsidRDefault="00E643F2" w:rsidP="00991962">
            <w:pPr>
              <w:rPr>
                <w:rFonts w:ascii="Arial" w:hAnsi="Arial" w:cs="Arial"/>
                <w:b/>
              </w:rPr>
            </w:pPr>
            <w:r w:rsidRPr="006133D4">
              <w:rPr>
                <w:rFonts w:ascii="Arial" w:hAnsi="Arial" w:cs="Arial"/>
                <w:b/>
              </w:rPr>
              <w:t>Physical Requirements:</w:t>
            </w:r>
          </w:p>
        </w:tc>
      </w:tr>
      <w:tr w:rsidR="00E643F2" w:rsidRPr="006133D4" w:rsidTr="00991962">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E643F2" w:rsidRPr="006133D4" w:rsidRDefault="00E643F2" w:rsidP="00991962">
            <w:pPr>
              <w:jc w:val="center"/>
              <w:rPr>
                <w:rFonts w:ascii="Arial" w:hAnsi="Arial" w:cs="Arial"/>
                <w:b/>
              </w:rPr>
            </w:pPr>
            <w:r w:rsidRPr="006133D4">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E643F2" w:rsidRPr="006133D4" w:rsidRDefault="00E643F2" w:rsidP="00991962">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E643F2" w:rsidRPr="006133D4" w:rsidRDefault="00E643F2" w:rsidP="00991962">
            <w:pPr>
              <w:jc w:val="center"/>
              <w:rPr>
                <w:rFonts w:ascii="Arial" w:hAnsi="Arial" w:cs="Arial"/>
                <w:b/>
              </w:rPr>
            </w:pPr>
            <w:r w:rsidRPr="006133D4">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E643F2" w:rsidRPr="006133D4" w:rsidRDefault="00E643F2" w:rsidP="00991962">
            <w:pPr>
              <w:jc w:val="center"/>
              <w:rPr>
                <w:rFonts w:ascii="Arial" w:hAnsi="Arial" w:cs="Arial"/>
                <w:b/>
              </w:rPr>
            </w:pPr>
            <w:r w:rsidRPr="006133D4">
              <w:rPr>
                <w:rFonts w:ascii="Arial" w:hAnsi="Arial" w:cs="Arial"/>
                <w:b/>
              </w:rPr>
              <w:t>PERFORMANCE</w:t>
            </w:r>
          </w:p>
        </w:tc>
      </w:tr>
      <w:tr w:rsidR="00E643F2" w:rsidRPr="000E4C00" w:rsidTr="00991962">
        <w:trPr>
          <w:trHeight w:val="266"/>
        </w:trPr>
        <w:tc>
          <w:tcPr>
            <w:tcW w:w="2308" w:type="dxa"/>
            <w:gridSpan w:val="3"/>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E643F2" w:rsidRPr="000E4C00" w:rsidRDefault="00E643F2"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E643F2" w:rsidRPr="000E4C00" w:rsidRDefault="00E643F2" w:rsidP="00991962">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E643F2" w:rsidRPr="000E4C00" w:rsidTr="00991962">
        <w:trPr>
          <w:trHeight w:val="266"/>
        </w:trPr>
        <w:tc>
          <w:tcPr>
            <w:tcW w:w="2308" w:type="dxa"/>
            <w:gridSpan w:val="3"/>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1"/>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E643F2" w:rsidRPr="000E4C00" w:rsidRDefault="00E643F2"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E643F2" w:rsidRPr="000E4C00" w:rsidRDefault="00E643F2" w:rsidP="00991962">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E643F2" w:rsidRPr="000E4C00" w:rsidTr="00991962">
        <w:trPr>
          <w:trHeight w:val="266"/>
        </w:trPr>
        <w:tc>
          <w:tcPr>
            <w:tcW w:w="2308" w:type="dxa"/>
            <w:gridSpan w:val="3"/>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E643F2" w:rsidRPr="000E4C00" w:rsidRDefault="00E643F2" w:rsidP="00991962">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E643F2" w:rsidRPr="000E4C00" w:rsidRDefault="00E643F2" w:rsidP="00991962">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E643F2" w:rsidRPr="000E4C00" w:rsidTr="00991962">
        <w:trPr>
          <w:trHeight w:val="266"/>
        </w:trPr>
        <w:tc>
          <w:tcPr>
            <w:tcW w:w="2308" w:type="dxa"/>
            <w:gridSpan w:val="3"/>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E643F2" w:rsidRPr="000E4C00" w:rsidRDefault="00E643F2" w:rsidP="00991962">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E643F2" w:rsidRPr="000E4C00" w:rsidRDefault="00E643F2" w:rsidP="00991962">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E643F2" w:rsidRPr="000E4C00" w:rsidRDefault="00E643F2" w:rsidP="00991962">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E643F2" w:rsidRPr="000E4C00" w:rsidTr="00991962">
        <w:trPr>
          <w:trHeight w:val="395"/>
        </w:trPr>
        <w:tc>
          <w:tcPr>
            <w:tcW w:w="2308" w:type="dxa"/>
            <w:gridSpan w:val="3"/>
            <w:tcBorders>
              <w:left w:val="nil"/>
              <w:right w:val="nil"/>
            </w:tcBorders>
            <w:shd w:val="clear" w:color="auto" w:fill="auto"/>
          </w:tcPr>
          <w:p w:rsidR="00E643F2" w:rsidRPr="000E4C00" w:rsidRDefault="00E643F2" w:rsidP="00991962">
            <w:pPr>
              <w:rPr>
                <w:rFonts w:ascii="Arial" w:hAnsi="Arial" w:cs="Arial"/>
                <w:sz w:val="20"/>
                <w:szCs w:val="20"/>
              </w:rPr>
            </w:pPr>
          </w:p>
        </w:tc>
        <w:tc>
          <w:tcPr>
            <w:tcW w:w="1472" w:type="dxa"/>
            <w:gridSpan w:val="4"/>
            <w:tcBorders>
              <w:left w:val="nil"/>
              <w:right w:val="nil"/>
            </w:tcBorders>
            <w:shd w:val="clear" w:color="auto" w:fill="auto"/>
          </w:tcPr>
          <w:p w:rsidR="00E643F2" w:rsidRPr="000E4C00" w:rsidRDefault="00E643F2" w:rsidP="00991962">
            <w:pPr>
              <w:rPr>
                <w:rFonts w:ascii="Arial" w:hAnsi="Arial" w:cs="Arial"/>
                <w:sz w:val="20"/>
                <w:szCs w:val="20"/>
              </w:rPr>
            </w:pPr>
          </w:p>
        </w:tc>
        <w:tc>
          <w:tcPr>
            <w:tcW w:w="1710" w:type="dxa"/>
            <w:gridSpan w:val="3"/>
            <w:tcBorders>
              <w:left w:val="nil"/>
              <w:right w:val="nil"/>
            </w:tcBorders>
            <w:shd w:val="clear" w:color="auto" w:fill="auto"/>
          </w:tcPr>
          <w:p w:rsidR="00E643F2" w:rsidRPr="000E4C00" w:rsidRDefault="00E643F2" w:rsidP="00991962">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E643F2" w:rsidRPr="000E4C00" w:rsidRDefault="00E643F2" w:rsidP="00991962">
            <w:pPr>
              <w:rPr>
                <w:rFonts w:ascii="Arial" w:hAnsi="Arial" w:cs="Arial"/>
                <w:sz w:val="20"/>
                <w:szCs w:val="20"/>
              </w:rPr>
            </w:pPr>
          </w:p>
        </w:tc>
      </w:tr>
      <w:tr w:rsidR="00E643F2" w:rsidRPr="00891337" w:rsidTr="00991962">
        <w:tc>
          <w:tcPr>
            <w:tcW w:w="2245" w:type="dxa"/>
            <w:gridSpan w:val="2"/>
          </w:tcPr>
          <w:p w:rsidR="00E643F2" w:rsidRPr="003A2A7E" w:rsidRDefault="00E643F2" w:rsidP="00991962">
            <w:pPr>
              <w:rPr>
                <w:rFonts w:ascii="Arial" w:hAnsi="Arial" w:cs="Arial"/>
              </w:rPr>
            </w:pPr>
            <w:r w:rsidRPr="003A2A7E">
              <w:rPr>
                <w:rFonts w:ascii="Arial" w:hAnsi="Arial" w:cs="Arial"/>
              </w:rPr>
              <w:t xml:space="preserve">Authorization: </w:t>
            </w:r>
          </w:p>
        </w:tc>
        <w:tc>
          <w:tcPr>
            <w:tcW w:w="8735" w:type="dxa"/>
            <w:gridSpan w:val="16"/>
          </w:tcPr>
          <w:p w:rsidR="00E643F2" w:rsidRPr="003A2A7E" w:rsidRDefault="00E643F2" w:rsidP="00991962">
            <w:pPr>
              <w:rPr>
                <w:rFonts w:ascii="Arial" w:hAnsi="Arial" w:cs="Arial"/>
              </w:rPr>
            </w:pPr>
            <w:r w:rsidRPr="003A2A7E">
              <w:rPr>
                <w:rFonts w:ascii="Arial" w:hAnsi="Arial" w:cs="Arial"/>
              </w:rPr>
              <w:t>I have reviewed this description and understand the requirements and responsibilities of the position.</w:t>
            </w:r>
          </w:p>
          <w:p w:rsidR="00E643F2" w:rsidRPr="003A2A7E" w:rsidRDefault="00E643F2" w:rsidP="00991962">
            <w:pPr>
              <w:rPr>
                <w:rFonts w:ascii="Arial" w:hAnsi="Arial" w:cs="Arial"/>
              </w:rPr>
            </w:pPr>
          </w:p>
          <w:p w:rsidR="00E643F2" w:rsidRPr="003A2A7E" w:rsidRDefault="00E643F2" w:rsidP="00991962">
            <w:pPr>
              <w:rPr>
                <w:rFonts w:ascii="Arial" w:hAnsi="Arial" w:cs="Arial"/>
              </w:rPr>
            </w:pPr>
          </w:p>
          <w:p w:rsidR="00E643F2" w:rsidRPr="003A2A7E" w:rsidRDefault="00E643F2" w:rsidP="00991962">
            <w:pPr>
              <w:rPr>
                <w:rFonts w:ascii="Arial" w:hAnsi="Arial" w:cs="Arial"/>
              </w:rPr>
            </w:pPr>
          </w:p>
          <w:p w:rsidR="00E643F2" w:rsidRPr="003A2A7E" w:rsidRDefault="00E643F2" w:rsidP="00991962">
            <w:pPr>
              <w:rPr>
                <w:rFonts w:ascii="Arial" w:hAnsi="Arial" w:cs="Arial"/>
              </w:rPr>
            </w:pPr>
          </w:p>
          <w:p w:rsidR="00E643F2" w:rsidRPr="003A2A7E" w:rsidRDefault="00E643F2" w:rsidP="00991962">
            <w:pPr>
              <w:rPr>
                <w:rFonts w:ascii="Arial" w:hAnsi="Arial" w:cs="Arial"/>
              </w:rPr>
            </w:pPr>
            <w:r w:rsidRPr="003A2A7E">
              <w:rPr>
                <w:rFonts w:ascii="Arial" w:hAnsi="Arial" w:cs="Arial"/>
              </w:rPr>
              <w:t>__________   ___________________    ______________________</w:t>
            </w:r>
          </w:p>
          <w:p w:rsidR="00E643F2" w:rsidRPr="003A2A7E" w:rsidRDefault="00E643F2" w:rsidP="00991962">
            <w:pPr>
              <w:rPr>
                <w:rFonts w:ascii="Arial" w:hAnsi="Arial" w:cs="Arial"/>
              </w:rPr>
            </w:pPr>
            <w:r w:rsidRPr="003A2A7E">
              <w:rPr>
                <w:rFonts w:ascii="Arial" w:hAnsi="Arial" w:cs="Arial"/>
              </w:rPr>
              <w:t>Date                     Print Name                     Signature of Employee</w:t>
            </w:r>
          </w:p>
          <w:p w:rsidR="00E643F2" w:rsidRPr="003A2A7E" w:rsidRDefault="00E643F2" w:rsidP="00991962">
            <w:pPr>
              <w:rPr>
                <w:rFonts w:ascii="Arial" w:hAnsi="Arial" w:cs="Arial"/>
              </w:rPr>
            </w:pPr>
          </w:p>
          <w:p w:rsidR="00E643F2" w:rsidRPr="003A2A7E" w:rsidRDefault="00E643F2" w:rsidP="00991962">
            <w:pPr>
              <w:rPr>
                <w:rFonts w:ascii="Arial" w:hAnsi="Arial" w:cs="Arial"/>
              </w:rPr>
            </w:pPr>
          </w:p>
          <w:p w:rsidR="00E643F2" w:rsidRPr="00891337" w:rsidRDefault="00E643F2" w:rsidP="00991962">
            <w:pPr>
              <w:rPr>
                <w:rFonts w:ascii="Arial" w:hAnsi="Arial" w:cs="Arial"/>
              </w:rPr>
            </w:pPr>
            <w:r w:rsidRPr="003A2A7E">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E643F2" w:rsidRPr="00891337" w:rsidRDefault="00E643F2" w:rsidP="00991962">
            <w:pPr>
              <w:rPr>
                <w:rFonts w:ascii="Arial" w:hAnsi="Arial" w:cs="Arial"/>
              </w:rPr>
            </w:pPr>
          </w:p>
        </w:tc>
      </w:tr>
    </w:tbl>
    <w:p w:rsidR="00535EAF" w:rsidRDefault="00535EAF">
      <w:pPr>
        <w:rPr>
          <w:rFonts w:ascii="Arial" w:eastAsia="Arial" w:hAnsi="Arial" w:cs="Arial"/>
        </w:rPr>
      </w:pPr>
    </w:p>
    <w:sectPr w:rsidR="00535EAF">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38" w:rsidRDefault="002B7C36">
      <w:pPr>
        <w:spacing w:after="0" w:line="240" w:lineRule="auto"/>
      </w:pPr>
      <w:r>
        <w:separator/>
      </w:r>
    </w:p>
  </w:endnote>
  <w:endnote w:type="continuationSeparator" w:id="0">
    <w:p w:rsidR="00244738" w:rsidRDefault="002B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38" w:rsidRDefault="002B7C36">
      <w:pPr>
        <w:spacing w:after="0" w:line="240" w:lineRule="auto"/>
      </w:pPr>
      <w:r>
        <w:separator/>
      </w:r>
    </w:p>
  </w:footnote>
  <w:footnote w:type="continuationSeparator" w:id="0">
    <w:p w:rsidR="00244738" w:rsidRDefault="002B7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AF" w:rsidRDefault="002B7C36">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0" distR="0" simplePos="0" relativeHeight="251658240" behindDoc="0" locked="0" layoutInCell="1" hidden="0" allowOverlap="1">
          <wp:simplePos x="0" y="0"/>
          <wp:positionH relativeFrom="margin">
            <wp:align>center</wp:align>
          </wp:positionH>
          <wp:positionV relativeFrom="page">
            <wp:posOffset>276225</wp:posOffset>
          </wp:positionV>
          <wp:extent cx="1384300" cy="486409"/>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4300" cy="486409"/>
                  </a:xfrm>
                  <a:prstGeom prst="rect">
                    <a:avLst/>
                  </a:prstGeom>
                  <a:ln/>
                </pic:spPr>
              </pic:pic>
            </a:graphicData>
          </a:graphic>
        </wp:anchor>
      </w:drawing>
    </w:r>
  </w:p>
  <w:p w:rsidR="00535EAF" w:rsidRDefault="00535EAF">
    <w:pPr>
      <w:pBdr>
        <w:top w:val="nil"/>
        <w:left w:val="nil"/>
        <w:bottom w:val="nil"/>
        <w:right w:val="nil"/>
        <w:between w:val="nil"/>
      </w:pBdr>
      <w:tabs>
        <w:tab w:val="center" w:pos="4680"/>
        <w:tab w:val="right" w:pos="9360"/>
      </w:tabs>
      <w:spacing w:after="0" w:line="240" w:lineRule="auto"/>
      <w:rPr>
        <w:color w:val="000000"/>
      </w:rPr>
    </w:pPr>
  </w:p>
  <w:p w:rsidR="00535EAF" w:rsidRDefault="002B7C36">
    <w:pPr>
      <w:pBdr>
        <w:top w:val="nil"/>
        <w:left w:val="nil"/>
        <w:bottom w:val="nil"/>
        <w:right w:val="nil"/>
        <w:between w:val="nil"/>
      </w:pBdr>
      <w:tabs>
        <w:tab w:val="center" w:pos="4680"/>
        <w:tab w:val="right" w:pos="9360"/>
      </w:tabs>
      <w:spacing w:after="0" w:line="240" w:lineRule="auto"/>
      <w:jc w:val="center"/>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22B5A"/>
    <w:multiLevelType w:val="multilevel"/>
    <w:tmpl w:val="A866F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DB355C"/>
    <w:multiLevelType w:val="multilevel"/>
    <w:tmpl w:val="80B2A6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E82029"/>
    <w:multiLevelType w:val="multilevel"/>
    <w:tmpl w:val="152C79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8B0C86"/>
    <w:multiLevelType w:val="multilevel"/>
    <w:tmpl w:val="306049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AF"/>
    <w:rsid w:val="00244738"/>
    <w:rsid w:val="002B7C36"/>
    <w:rsid w:val="00421AA3"/>
    <w:rsid w:val="00535EAF"/>
    <w:rsid w:val="00E643F2"/>
    <w:rsid w:val="00FB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C2F2"/>
  <w15:docId w15:val="{5A26FF37-C3D3-489C-8C00-216E20C4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customStyle="1" w:styleId="Default">
    <w:name w:val="Default"/>
    <w:rsid w:val="009E0814"/>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njeqe/f/s7THJyJ9+8z+csw3w==">AMUW2mVBntn57ZlNSfb/1Z96K7WsAVXEQcf07B5Xjaa3KujaQiEjP2PDgzVF+2/BkK0oZzCzkN3/uubUUbO2aode+SAH8e/ruW8BAxrdfS+TLRL32QWztS2bk7WcPv7yUB+LoNd4FF6M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Edinburg</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Garza</dc:creator>
  <cp:lastModifiedBy>Anett Rodriguez</cp:lastModifiedBy>
  <cp:revision>6</cp:revision>
  <dcterms:created xsi:type="dcterms:W3CDTF">2021-03-31T19:02:00Z</dcterms:created>
  <dcterms:modified xsi:type="dcterms:W3CDTF">2022-04-29T19:46:00Z</dcterms:modified>
</cp:coreProperties>
</file>